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04" w:type="dxa"/>
        <w:jc w:val="center"/>
        <w:tblLayout w:type="fixed"/>
        <w:tblCellMar>
          <w:top w:w="0" w:type="dxa"/>
          <w:left w:w="108" w:type="dxa"/>
          <w:bottom w:w="0" w:type="dxa"/>
          <w:right w:w="108" w:type="dxa"/>
        </w:tblCellMar>
      </w:tblPr>
      <w:tblGrid>
        <w:gridCol w:w="2638"/>
        <w:gridCol w:w="4960"/>
        <w:gridCol w:w="1206"/>
      </w:tblGrid>
      <w:tr w14:paraId="0E3A5BB3">
        <w:tblPrEx>
          <w:tblCellMar>
            <w:top w:w="0" w:type="dxa"/>
            <w:left w:w="108" w:type="dxa"/>
            <w:bottom w:w="0" w:type="dxa"/>
            <w:right w:w="108" w:type="dxa"/>
          </w:tblCellMar>
        </w:tblPrEx>
        <w:trPr>
          <w:trHeight w:val="285" w:hRule="atLeast"/>
          <w:jc w:val="center"/>
        </w:trPr>
        <w:tc>
          <w:tcPr>
            <w:tcW w:w="8804" w:type="dxa"/>
            <w:gridSpan w:val="3"/>
            <w:tcBorders>
              <w:top w:val="nil"/>
              <w:left w:val="nil"/>
              <w:bottom w:val="nil"/>
            </w:tcBorders>
            <w:noWrap w:val="0"/>
            <w:vAlign w:val="center"/>
          </w:tcPr>
          <w:p w14:paraId="6228441B">
            <w:pPr>
              <w:widowControl/>
              <w:wordWrap w:val="0"/>
              <w:jc w:val="right"/>
              <w:rPr>
                <w:rFonts w:ascii="宋体" w:hAnsi="宋体" w:cs="宋体"/>
                <w:color w:val="FF0000"/>
                <w:kern w:val="0"/>
                <w:szCs w:val="21"/>
              </w:rPr>
            </w:pPr>
            <w:r>
              <w:rPr>
                <w:rFonts w:hint="eastAsia" w:ascii="宋体" w:hAnsi="宋体" w:cs="宋体"/>
                <w:bCs/>
                <w:kern w:val="0"/>
                <w:szCs w:val="21"/>
              </w:rPr>
              <w:t>招标编号：</w:t>
            </w:r>
            <w:r>
              <w:rPr>
                <w:rFonts w:hint="eastAsia" w:ascii="Tahoma" w:hAnsi="Tahoma" w:cs="Tahoma"/>
                <w:sz w:val="18"/>
                <w:szCs w:val="18"/>
              </w:rPr>
              <w:t xml:space="preserve"> </w:t>
            </w:r>
          </w:p>
        </w:tc>
      </w:tr>
      <w:tr w14:paraId="64521DE5">
        <w:tblPrEx>
          <w:tblCellMar>
            <w:top w:w="0" w:type="dxa"/>
            <w:left w:w="108" w:type="dxa"/>
            <w:bottom w:w="0" w:type="dxa"/>
            <w:right w:w="108" w:type="dxa"/>
          </w:tblCellMar>
        </w:tblPrEx>
        <w:trPr>
          <w:trHeight w:val="675" w:hRule="atLeast"/>
          <w:jc w:val="center"/>
        </w:trPr>
        <w:tc>
          <w:tcPr>
            <w:tcW w:w="2638" w:type="dxa"/>
            <w:tcBorders>
              <w:top w:val="nil"/>
              <w:left w:val="nil"/>
              <w:bottom w:val="nil"/>
              <w:right w:val="nil"/>
            </w:tcBorders>
            <w:noWrap w:val="0"/>
            <w:vAlign w:val="center"/>
          </w:tcPr>
          <w:p w14:paraId="122CA65F">
            <w:pPr>
              <w:widowControl/>
              <w:jc w:val="center"/>
              <w:rPr>
                <w:rFonts w:ascii="宋体" w:hAnsi="宋体" w:cs="宋体"/>
                <w:b/>
                <w:bCs/>
                <w:color w:val="FF0000"/>
                <w:kern w:val="0"/>
                <w:sz w:val="52"/>
                <w:szCs w:val="52"/>
              </w:rPr>
            </w:pPr>
          </w:p>
        </w:tc>
        <w:tc>
          <w:tcPr>
            <w:tcW w:w="4960" w:type="dxa"/>
            <w:tcBorders>
              <w:top w:val="nil"/>
              <w:left w:val="nil"/>
              <w:bottom w:val="nil"/>
              <w:right w:val="nil"/>
            </w:tcBorders>
            <w:noWrap w:val="0"/>
            <w:vAlign w:val="center"/>
          </w:tcPr>
          <w:p w14:paraId="6A48F04F">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5AE715B8">
            <w:pPr>
              <w:widowControl/>
              <w:jc w:val="left"/>
              <w:rPr>
                <w:rFonts w:ascii="宋体" w:hAnsi="宋体" w:cs="宋体"/>
                <w:kern w:val="0"/>
                <w:sz w:val="24"/>
              </w:rPr>
            </w:pPr>
          </w:p>
        </w:tc>
      </w:tr>
      <w:tr w14:paraId="5B1AE90A">
        <w:tblPrEx>
          <w:tblCellMar>
            <w:top w:w="0" w:type="dxa"/>
            <w:left w:w="108" w:type="dxa"/>
            <w:bottom w:w="0" w:type="dxa"/>
            <w:right w:w="108" w:type="dxa"/>
          </w:tblCellMar>
        </w:tblPrEx>
        <w:trPr>
          <w:trHeight w:val="675" w:hRule="atLeast"/>
          <w:jc w:val="center"/>
        </w:trPr>
        <w:tc>
          <w:tcPr>
            <w:tcW w:w="2638" w:type="dxa"/>
            <w:tcBorders>
              <w:top w:val="nil"/>
              <w:left w:val="nil"/>
              <w:bottom w:val="nil"/>
              <w:right w:val="nil"/>
            </w:tcBorders>
            <w:noWrap w:val="0"/>
            <w:vAlign w:val="center"/>
          </w:tcPr>
          <w:p w14:paraId="6A5F2DEA">
            <w:pPr>
              <w:widowControl/>
              <w:jc w:val="center"/>
              <w:rPr>
                <w:rFonts w:ascii="宋体" w:hAnsi="宋体" w:cs="宋体"/>
                <w:b/>
                <w:bCs/>
                <w:color w:val="FF0000"/>
                <w:kern w:val="0"/>
                <w:sz w:val="52"/>
                <w:szCs w:val="52"/>
              </w:rPr>
            </w:pPr>
          </w:p>
        </w:tc>
        <w:tc>
          <w:tcPr>
            <w:tcW w:w="4960" w:type="dxa"/>
            <w:tcBorders>
              <w:top w:val="nil"/>
              <w:left w:val="nil"/>
              <w:bottom w:val="nil"/>
              <w:right w:val="nil"/>
            </w:tcBorders>
            <w:noWrap w:val="0"/>
            <w:vAlign w:val="center"/>
          </w:tcPr>
          <w:p w14:paraId="1A09AE64">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329EFD24">
            <w:pPr>
              <w:widowControl/>
              <w:jc w:val="left"/>
              <w:rPr>
                <w:rFonts w:ascii="宋体" w:hAnsi="宋体" w:cs="宋体"/>
                <w:kern w:val="0"/>
                <w:sz w:val="24"/>
              </w:rPr>
            </w:pPr>
          </w:p>
        </w:tc>
      </w:tr>
      <w:tr w14:paraId="0EB8D65B">
        <w:tblPrEx>
          <w:tblCellMar>
            <w:top w:w="0" w:type="dxa"/>
            <w:left w:w="108" w:type="dxa"/>
            <w:bottom w:w="0" w:type="dxa"/>
            <w:right w:w="108" w:type="dxa"/>
          </w:tblCellMar>
        </w:tblPrEx>
        <w:trPr>
          <w:trHeight w:val="1350" w:hRule="atLeast"/>
          <w:jc w:val="center"/>
        </w:trPr>
        <w:tc>
          <w:tcPr>
            <w:tcW w:w="8804" w:type="dxa"/>
            <w:gridSpan w:val="3"/>
            <w:tcBorders>
              <w:top w:val="nil"/>
              <w:left w:val="nil"/>
              <w:bottom w:val="nil"/>
              <w:right w:val="nil"/>
            </w:tcBorders>
            <w:noWrap w:val="0"/>
            <w:vAlign w:val="center"/>
          </w:tcPr>
          <w:p w14:paraId="7D48DDED">
            <w:pPr>
              <w:widowControl/>
              <w:jc w:val="center"/>
              <w:rPr>
                <w:rFonts w:hint="default" w:ascii="黑体" w:hAnsi="宋体" w:eastAsia="黑体" w:cs="宋体"/>
                <w:b/>
                <w:bCs/>
                <w:kern w:val="0"/>
                <w:sz w:val="52"/>
                <w:szCs w:val="52"/>
                <w:lang w:val="en-US" w:eastAsia="zh-CN"/>
              </w:rPr>
            </w:pPr>
            <w:r>
              <w:rPr>
                <w:rFonts w:hint="default" w:ascii="黑体" w:hAnsi="宋体" w:eastAsia="黑体" w:cs="宋体"/>
                <w:b/>
                <w:bCs/>
                <w:kern w:val="0"/>
                <w:sz w:val="52"/>
                <w:szCs w:val="52"/>
                <w:lang w:val="en-US" w:eastAsia="zh-CN"/>
              </w:rPr>
              <w:t>高速文印输出系统</w:t>
            </w:r>
          </w:p>
          <w:p w14:paraId="3559A158">
            <w:pPr>
              <w:widowControl/>
              <w:jc w:val="center"/>
              <w:rPr>
                <w:rFonts w:ascii="黑体" w:hAnsi="宋体" w:eastAsia="黑体" w:cs="宋体"/>
                <w:b/>
                <w:bCs/>
                <w:kern w:val="0"/>
                <w:sz w:val="52"/>
                <w:szCs w:val="52"/>
              </w:rPr>
            </w:pPr>
            <w:r>
              <w:rPr>
                <w:rFonts w:hint="eastAsia" w:ascii="黑体" w:hAnsi="宋体" w:eastAsia="黑体" w:cs="宋体"/>
                <w:b/>
                <w:bCs/>
                <w:kern w:val="0"/>
                <w:sz w:val="52"/>
                <w:szCs w:val="52"/>
              </w:rPr>
              <w:t>招标文件</w:t>
            </w:r>
          </w:p>
        </w:tc>
      </w:tr>
      <w:tr w14:paraId="4E2D0F73">
        <w:tblPrEx>
          <w:tblCellMar>
            <w:top w:w="0" w:type="dxa"/>
            <w:left w:w="108" w:type="dxa"/>
            <w:bottom w:w="0" w:type="dxa"/>
            <w:right w:w="108" w:type="dxa"/>
          </w:tblCellMar>
        </w:tblPrEx>
        <w:trPr>
          <w:trHeight w:val="900" w:hRule="atLeast"/>
          <w:jc w:val="center"/>
        </w:trPr>
        <w:tc>
          <w:tcPr>
            <w:tcW w:w="2638" w:type="dxa"/>
            <w:tcBorders>
              <w:top w:val="nil"/>
              <w:left w:val="nil"/>
              <w:bottom w:val="nil"/>
              <w:right w:val="nil"/>
            </w:tcBorders>
            <w:noWrap w:val="0"/>
            <w:vAlign w:val="center"/>
          </w:tcPr>
          <w:p w14:paraId="27AF3295">
            <w:pPr>
              <w:widowControl/>
              <w:jc w:val="center"/>
              <w:rPr>
                <w:b/>
                <w:bCs/>
                <w:kern w:val="0"/>
                <w:sz w:val="72"/>
                <w:szCs w:val="72"/>
              </w:rPr>
            </w:pPr>
          </w:p>
        </w:tc>
        <w:tc>
          <w:tcPr>
            <w:tcW w:w="4960" w:type="dxa"/>
            <w:tcBorders>
              <w:top w:val="nil"/>
              <w:left w:val="nil"/>
              <w:bottom w:val="nil"/>
              <w:right w:val="nil"/>
            </w:tcBorders>
            <w:noWrap w:val="0"/>
            <w:vAlign w:val="center"/>
          </w:tcPr>
          <w:p w14:paraId="3CE6468F">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67C0C756">
            <w:pPr>
              <w:widowControl/>
              <w:jc w:val="left"/>
              <w:rPr>
                <w:rFonts w:ascii="宋体" w:hAnsi="宋体" w:cs="宋体"/>
                <w:kern w:val="0"/>
                <w:sz w:val="24"/>
              </w:rPr>
            </w:pPr>
          </w:p>
        </w:tc>
      </w:tr>
      <w:tr w14:paraId="2DBD9393">
        <w:tblPrEx>
          <w:tblCellMar>
            <w:top w:w="0" w:type="dxa"/>
            <w:left w:w="108" w:type="dxa"/>
            <w:bottom w:w="0" w:type="dxa"/>
            <w:right w:w="108" w:type="dxa"/>
          </w:tblCellMar>
        </w:tblPrEx>
        <w:trPr>
          <w:trHeight w:val="900" w:hRule="atLeast"/>
          <w:jc w:val="center"/>
        </w:trPr>
        <w:tc>
          <w:tcPr>
            <w:tcW w:w="2638" w:type="dxa"/>
            <w:tcBorders>
              <w:top w:val="nil"/>
              <w:left w:val="nil"/>
              <w:bottom w:val="nil"/>
              <w:right w:val="nil"/>
            </w:tcBorders>
            <w:noWrap w:val="0"/>
            <w:vAlign w:val="center"/>
          </w:tcPr>
          <w:p w14:paraId="001BA420">
            <w:pPr>
              <w:widowControl/>
              <w:jc w:val="center"/>
              <w:rPr>
                <w:b/>
                <w:bCs/>
                <w:kern w:val="0"/>
                <w:sz w:val="72"/>
                <w:szCs w:val="72"/>
              </w:rPr>
            </w:pPr>
          </w:p>
        </w:tc>
        <w:tc>
          <w:tcPr>
            <w:tcW w:w="4960" w:type="dxa"/>
            <w:tcBorders>
              <w:top w:val="nil"/>
              <w:left w:val="nil"/>
              <w:bottom w:val="nil"/>
              <w:right w:val="nil"/>
            </w:tcBorders>
            <w:noWrap w:val="0"/>
            <w:vAlign w:val="center"/>
          </w:tcPr>
          <w:p w14:paraId="11BF4381">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6386DE38">
            <w:pPr>
              <w:widowControl/>
              <w:jc w:val="left"/>
              <w:rPr>
                <w:rFonts w:ascii="宋体" w:hAnsi="宋体" w:cs="宋体"/>
                <w:kern w:val="0"/>
                <w:sz w:val="24"/>
              </w:rPr>
            </w:pPr>
          </w:p>
        </w:tc>
      </w:tr>
      <w:tr w14:paraId="1E686B77">
        <w:tblPrEx>
          <w:tblCellMar>
            <w:top w:w="0" w:type="dxa"/>
            <w:left w:w="108" w:type="dxa"/>
            <w:bottom w:w="0" w:type="dxa"/>
            <w:right w:w="108" w:type="dxa"/>
          </w:tblCellMar>
        </w:tblPrEx>
        <w:trPr>
          <w:trHeight w:val="900" w:hRule="atLeast"/>
          <w:jc w:val="center"/>
        </w:trPr>
        <w:tc>
          <w:tcPr>
            <w:tcW w:w="2638" w:type="dxa"/>
            <w:tcBorders>
              <w:top w:val="nil"/>
              <w:left w:val="nil"/>
              <w:bottom w:val="nil"/>
              <w:right w:val="nil"/>
            </w:tcBorders>
            <w:noWrap w:val="0"/>
            <w:vAlign w:val="center"/>
          </w:tcPr>
          <w:p w14:paraId="6128F51C">
            <w:pPr>
              <w:widowControl/>
              <w:jc w:val="center"/>
              <w:rPr>
                <w:b/>
                <w:bCs/>
                <w:kern w:val="0"/>
                <w:sz w:val="72"/>
                <w:szCs w:val="72"/>
              </w:rPr>
            </w:pPr>
          </w:p>
        </w:tc>
        <w:tc>
          <w:tcPr>
            <w:tcW w:w="4960" w:type="dxa"/>
            <w:tcBorders>
              <w:top w:val="nil"/>
              <w:left w:val="nil"/>
              <w:bottom w:val="nil"/>
              <w:right w:val="nil"/>
            </w:tcBorders>
            <w:noWrap w:val="0"/>
            <w:vAlign w:val="center"/>
          </w:tcPr>
          <w:p w14:paraId="0A71E38A">
            <w:pPr>
              <w:widowControl/>
              <w:jc w:val="left"/>
              <w:rPr>
                <w:rFonts w:ascii="宋体" w:hAnsi="宋体" w:cs="宋体"/>
                <w:kern w:val="0"/>
                <w:sz w:val="24"/>
              </w:rPr>
            </w:pPr>
          </w:p>
        </w:tc>
        <w:tc>
          <w:tcPr>
            <w:tcW w:w="1206" w:type="dxa"/>
            <w:tcBorders>
              <w:top w:val="nil"/>
              <w:left w:val="nil"/>
              <w:bottom w:val="nil"/>
              <w:right w:val="nil"/>
            </w:tcBorders>
            <w:noWrap w:val="0"/>
            <w:vAlign w:val="center"/>
          </w:tcPr>
          <w:p w14:paraId="58E03F9E">
            <w:pPr>
              <w:widowControl/>
              <w:jc w:val="left"/>
              <w:rPr>
                <w:rFonts w:ascii="宋体" w:hAnsi="宋体" w:cs="宋体"/>
                <w:kern w:val="0"/>
                <w:sz w:val="24"/>
              </w:rPr>
            </w:pPr>
          </w:p>
        </w:tc>
      </w:tr>
      <w:tr w14:paraId="5AAB14EB">
        <w:tblPrEx>
          <w:tblCellMar>
            <w:top w:w="0" w:type="dxa"/>
            <w:left w:w="108" w:type="dxa"/>
            <w:bottom w:w="0" w:type="dxa"/>
            <w:right w:w="108" w:type="dxa"/>
          </w:tblCellMar>
        </w:tblPrEx>
        <w:trPr>
          <w:trHeight w:val="555" w:hRule="atLeast"/>
          <w:jc w:val="center"/>
        </w:trPr>
        <w:tc>
          <w:tcPr>
            <w:tcW w:w="2638" w:type="dxa"/>
            <w:tcBorders>
              <w:top w:val="nil"/>
              <w:left w:val="nil"/>
              <w:bottom w:val="nil"/>
              <w:right w:val="nil"/>
            </w:tcBorders>
            <w:noWrap w:val="0"/>
            <w:vAlign w:val="center"/>
          </w:tcPr>
          <w:p w14:paraId="3CA2860F">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项目名称：</w:t>
            </w:r>
          </w:p>
        </w:tc>
        <w:tc>
          <w:tcPr>
            <w:tcW w:w="4960" w:type="dxa"/>
            <w:tcBorders>
              <w:top w:val="nil"/>
              <w:left w:val="nil"/>
              <w:bottom w:val="nil"/>
              <w:right w:val="nil"/>
            </w:tcBorders>
            <w:noWrap w:val="0"/>
            <w:vAlign w:val="center"/>
          </w:tcPr>
          <w:p w14:paraId="14DF487B">
            <w:pPr>
              <w:widowControl/>
              <w:ind w:left="0" w:leftChars="0" w:firstLine="0" w:firstLineChars="0"/>
              <w:jc w:val="left"/>
              <w:rPr>
                <w:rFonts w:hint="default" w:ascii="宋体" w:hAnsi="宋体" w:eastAsia="宋体" w:cs="宋体"/>
                <w:color w:val="000000"/>
                <w:kern w:val="0"/>
                <w:sz w:val="24"/>
                <w:lang w:val="en-US" w:eastAsia="zh-CN"/>
              </w:rPr>
            </w:pPr>
            <w:r>
              <w:rPr>
                <w:rFonts w:hint="default" w:ascii="宋体" w:hAnsi="宋体" w:eastAsia="宋体" w:cs="宋体"/>
                <w:color w:val="000000"/>
                <w:kern w:val="0"/>
                <w:sz w:val="24"/>
                <w:lang w:val="en-US" w:eastAsia="zh-CN"/>
              </w:rPr>
              <w:t>高速文印输出系统</w:t>
            </w:r>
          </w:p>
        </w:tc>
        <w:tc>
          <w:tcPr>
            <w:tcW w:w="1206" w:type="dxa"/>
            <w:tcBorders>
              <w:top w:val="nil"/>
              <w:left w:val="nil"/>
              <w:bottom w:val="nil"/>
              <w:right w:val="nil"/>
            </w:tcBorders>
            <w:noWrap w:val="0"/>
            <w:vAlign w:val="center"/>
          </w:tcPr>
          <w:p w14:paraId="61E2D8F1">
            <w:pPr>
              <w:widowControl/>
              <w:jc w:val="left"/>
              <w:rPr>
                <w:rFonts w:ascii="宋体" w:hAnsi="宋体" w:cs="宋体"/>
                <w:kern w:val="0"/>
                <w:sz w:val="24"/>
              </w:rPr>
            </w:pPr>
          </w:p>
        </w:tc>
      </w:tr>
      <w:tr w14:paraId="1A461AF4">
        <w:tblPrEx>
          <w:tblCellMar>
            <w:top w:w="0" w:type="dxa"/>
            <w:left w:w="108" w:type="dxa"/>
            <w:bottom w:w="0" w:type="dxa"/>
            <w:right w:w="108" w:type="dxa"/>
          </w:tblCellMar>
        </w:tblPrEx>
        <w:trPr>
          <w:trHeight w:val="465" w:hRule="atLeast"/>
          <w:jc w:val="center"/>
        </w:trPr>
        <w:tc>
          <w:tcPr>
            <w:tcW w:w="2638" w:type="dxa"/>
            <w:tcBorders>
              <w:top w:val="nil"/>
              <w:left w:val="nil"/>
              <w:bottom w:val="nil"/>
              <w:right w:val="nil"/>
            </w:tcBorders>
            <w:noWrap w:val="0"/>
            <w:vAlign w:val="center"/>
          </w:tcPr>
          <w:p w14:paraId="5E52F002">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项目地址：</w:t>
            </w:r>
          </w:p>
        </w:tc>
        <w:tc>
          <w:tcPr>
            <w:tcW w:w="4960" w:type="dxa"/>
            <w:tcBorders>
              <w:top w:val="nil"/>
              <w:left w:val="nil"/>
              <w:bottom w:val="nil"/>
              <w:right w:val="nil"/>
            </w:tcBorders>
            <w:noWrap w:val="0"/>
            <w:vAlign w:val="center"/>
          </w:tcPr>
          <w:p w14:paraId="2DF38E1B">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lang w:val="en-US" w:eastAsia="zh-CN"/>
              </w:rPr>
              <w:t>西安市浐灞国际港港务大道4811号</w:t>
            </w:r>
            <w:r>
              <w:rPr>
                <w:rFonts w:hint="default" w:ascii="宋体" w:hAnsi="宋体" w:eastAsia="宋体" w:cs="宋体"/>
                <w:color w:val="000000"/>
                <w:kern w:val="0"/>
                <w:sz w:val="24"/>
                <w:lang w:val="en-US" w:eastAsia="zh-CN"/>
              </w:rPr>
              <w:t>西安仲裁委员会</w:t>
            </w:r>
            <w:r>
              <w:rPr>
                <w:rFonts w:hint="eastAsia" w:ascii="宋体" w:hAnsi="宋体" w:cs="宋体"/>
                <w:color w:val="000000"/>
                <w:kern w:val="0"/>
                <w:sz w:val="24"/>
                <w:lang w:val="en-US" w:eastAsia="zh-CN"/>
              </w:rPr>
              <w:t>6</w:t>
            </w:r>
            <w:r>
              <w:rPr>
                <w:rFonts w:hint="default" w:ascii="宋体" w:hAnsi="宋体" w:eastAsia="宋体" w:cs="宋体"/>
                <w:color w:val="000000"/>
                <w:kern w:val="0"/>
                <w:sz w:val="24"/>
                <w:lang w:val="en-US" w:eastAsia="zh-CN"/>
              </w:rPr>
              <w:t>层</w:t>
            </w:r>
          </w:p>
        </w:tc>
        <w:tc>
          <w:tcPr>
            <w:tcW w:w="1206" w:type="dxa"/>
            <w:tcBorders>
              <w:top w:val="nil"/>
              <w:left w:val="nil"/>
              <w:bottom w:val="nil"/>
              <w:right w:val="nil"/>
            </w:tcBorders>
            <w:noWrap w:val="0"/>
            <w:vAlign w:val="center"/>
          </w:tcPr>
          <w:p w14:paraId="54BCCC86">
            <w:pPr>
              <w:widowControl/>
              <w:jc w:val="left"/>
              <w:rPr>
                <w:rFonts w:ascii="宋体" w:hAnsi="宋体" w:cs="宋体"/>
                <w:kern w:val="0"/>
                <w:sz w:val="24"/>
              </w:rPr>
            </w:pPr>
          </w:p>
        </w:tc>
      </w:tr>
      <w:tr w14:paraId="0590EB73">
        <w:tblPrEx>
          <w:tblCellMar>
            <w:top w:w="0" w:type="dxa"/>
            <w:left w:w="108" w:type="dxa"/>
            <w:bottom w:w="0" w:type="dxa"/>
            <w:right w:w="108" w:type="dxa"/>
          </w:tblCellMar>
        </w:tblPrEx>
        <w:trPr>
          <w:trHeight w:val="585" w:hRule="atLeast"/>
          <w:jc w:val="center"/>
        </w:trPr>
        <w:tc>
          <w:tcPr>
            <w:tcW w:w="2638" w:type="dxa"/>
            <w:tcBorders>
              <w:top w:val="nil"/>
              <w:left w:val="nil"/>
              <w:bottom w:val="nil"/>
              <w:right w:val="nil"/>
            </w:tcBorders>
            <w:noWrap w:val="0"/>
            <w:vAlign w:val="center"/>
          </w:tcPr>
          <w:p w14:paraId="5BE8592F">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招标单位：</w:t>
            </w:r>
          </w:p>
        </w:tc>
        <w:tc>
          <w:tcPr>
            <w:tcW w:w="4960" w:type="dxa"/>
            <w:tcBorders>
              <w:top w:val="nil"/>
              <w:left w:val="nil"/>
              <w:bottom w:val="nil"/>
              <w:right w:val="nil"/>
            </w:tcBorders>
            <w:noWrap w:val="0"/>
            <w:vAlign w:val="center"/>
          </w:tcPr>
          <w:p w14:paraId="4D0D1500">
            <w:pPr>
              <w:widowControl/>
              <w:ind w:left="0" w:leftChars="0" w:firstLine="0" w:firstLineChars="0"/>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西安仲裁委员会</w:t>
            </w:r>
          </w:p>
        </w:tc>
        <w:tc>
          <w:tcPr>
            <w:tcW w:w="1206" w:type="dxa"/>
            <w:tcBorders>
              <w:top w:val="nil"/>
              <w:left w:val="nil"/>
              <w:bottom w:val="nil"/>
              <w:right w:val="nil"/>
            </w:tcBorders>
            <w:noWrap w:val="0"/>
            <w:vAlign w:val="center"/>
          </w:tcPr>
          <w:p w14:paraId="576E1458">
            <w:pPr>
              <w:widowControl/>
              <w:jc w:val="left"/>
              <w:rPr>
                <w:rFonts w:ascii="宋体" w:hAnsi="宋体" w:cs="宋体"/>
                <w:kern w:val="0"/>
                <w:sz w:val="24"/>
              </w:rPr>
            </w:pPr>
          </w:p>
        </w:tc>
      </w:tr>
      <w:tr w14:paraId="08BBB7B8">
        <w:tblPrEx>
          <w:tblCellMar>
            <w:top w:w="0" w:type="dxa"/>
            <w:left w:w="108" w:type="dxa"/>
            <w:bottom w:w="0" w:type="dxa"/>
            <w:right w:w="108" w:type="dxa"/>
          </w:tblCellMar>
        </w:tblPrEx>
        <w:trPr>
          <w:trHeight w:val="705" w:hRule="atLeast"/>
          <w:jc w:val="center"/>
        </w:trPr>
        <w:tc>
          <w:tcPr>
            <w:tcW w:w="2638" w:type="dxa"/>
            <w:tcBorders>
              <w:top w:val="nil"/>
              <w:left w:val="nil"/>
              <w:bottom w:val="nil"/>
              <w:right w:val="nil"/>
            </w:tcBorders>
            <w:noWrap w:val="0"/>
            <w:vAlign w:val="center"/>
          </w:tcPr>
          <w:p w14:paraId="78FD1FAB">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联系地址：</w:t>
            </w:r>
          </w:p>
        </w:tc>
        <w:tc>
          <w:tcPr>
            <w:tcW w:w="4960" w:type="dxa"/>
            <w:tcBorders>
              <w:top w:val="nil"/>
              <w:left w:val="nil"/>
              <w:bottom w:val="nil"/>
              <w:right w:val="nil"/>
            </w:tcBorders>
            <w:noWrap w:val="0"/>
            <w:vAlign w:val="center"/>
          </w:tcPr>
          <w:p w14:paraId="145531C5">
            <w:pPr>
              <w:widowControl/>
              <w:ind w:left="0" w:leftChars="0" w:firstLine="0" w:firstLineChars="0"/>
              <w:jc w:val="left"/>
              <w:rPr>
                <w:rFonts w:hint="default" w:ascii="宋体" w:hAnsi="宋体" w:eastAsia="宋体" w:cs="宋体"/>
                <w:color w:val="000000"/>
                <w:kern w:val="0"/>
                <w:sz w:val="24"/>
                <w:lang w:val="en-US" w:eastAsia="zh-CN"/>
              </w:rPr>
            </w:pPr>
            <w:r>
              <w:rPr>
                <w:rFonts w:hint="default" w:ascii="宋体" w:hAnsi="宋体" w:eastAsia="宋体" w:cs="宋体"/>
                <w:color w:val="000000"/>
                <w:kern w:val="0"/>
                <w:sz w:val="24"/>
                <w:lang w:val="en-US" w:eastAsia="zh-CN"/>
              </w:rPr>
              <w:t>西安市浐灞国际港港务大道4811号西安仲裁委员会6层</w:t>
            </w:r>
          </w:p>
        </w:tc>
        <w:tc>
          <w:tcPr>
            <w:tcW w:w="1206" w:type="dxa"/>
            <w:tcBorders>
              <w:top w:val="nil"/>
              <w:left w:val="nil"/>
              <w:bottom w:val="nil"/>
              <w:right w:val="nil"/>
            </w:tcBorders>
            <w:noWrap w:val="0"/>
            <w:vAlign w:val="center"/>
          </w:tcPr>
          <w:p w14:paraId="33C30842">
            <w:pPr>
              <w:widowControl/>
              <w:jc w:val="left"/>
              <w:rPr>
                <w:rFonts w:ascii="宋体" w:hAnsi="宋体" w:cs="宋体"/>
                <w:kern w:val="0"/>
                <w:sz w:val="24"/>
              </w:rPr>
            </w:pPr>
          </w:p>
        </w:tc>
      </w:tr>
      <w:tr w14:paraId="075F7F0B">
        <w:tblPrEx>
          <w:tblCellMar>
            <w:top w:w="0" w:type="dxa"/>
            <w:left w:w="108" w:type="dxa"/>
            <w:bottom w:w="0" w:type="dxa"/>
            <w:right w:w="108" w:type="dxa"/>
          </w:tblCellMar>
        </w:tblPrEx>
        <w:trPr>
          <w:trHeight w:val="720" w:hRule="atLeast"/>
          <w:jc w:val="center"/>
        </w:trPr>
        <w:tc>
          <w:tcPr>
            <w:tcW w:w="2638" w:type="dxa"/>
            <w:tcBorders>
              <w:top w:val="nil"/>
              <w:left w:val="nil"/>
              <w:bottom w:val="nil"/>
              <w:right w:val="nil"/>
            </w:tcBorders>
            <w:noWrap w:val="0"/>
            <w:vAlign w:val="center"/>
          </w:tcPr>
          <w:p w14:paraId="39989CF6">
            <w:pPr>
              <w:widowControl/>
              <w:ind w:left="0" w:leftChars="0" w:firstLine="0" w:firstLineChars="0"/>
              <w:jc w:val="right"/>
              <w:rPr>
                <w:rFonts w:ascii="宋体" w:hAnsi="宋体" w:cs="宋体"/>
                <w:b/>
                <w:bCs/>
                <w:color w:val="000000"/>
                <w:kern w:val="0"/>
                <w:sz w:val="24"/>
              </w:rPr>
            </w:pPr>
            <w:r>
              <w:rPr>
                <w:rFonts w:hint="eastAsia" w:ascii="宋体" w:hAnsi="宋体" w:cs="宋体"/>
                <w:b/>
                <w:bCs/>
                <w:color w:val="000000"/>
                <w:kern w:val="0"/>
                <w:sz w:val="24"/>
              </w:rPr>
              <w:t>招标时间：</w:t>
            </w:r>
          </w:p>
        </w:tc>
        <w:tc>
          <w:tcPr>
            <w:tcW w:w="4960" w:type="dxa"/>
            <w:tcBorders>
              <w:top w:val="nil"/>
              <w:left w:val="nil"/>
              <w:bottom w:val="nil"/>
              <w:right w:val="nil"/>
            </w:tcBorders>
            <w:noWrap w:val="0"/>
            <w:vAlign w:val="center"/>
          </w:tcPr>
          <w:p w14:paraId="27D98461">
            <w:pPr>
              <w:widowControl/>
              <w:ind w:left="0" w:leftChars="0" w:firstLine="0" w:firstLineChars="0"/>
              <w:jc w:val="left"/>
              <w:rPr>
                <w:rFonts w:hint="eastAsia" w:ascii="宋体" w:hAnsi="宋体" w:cs="宋体"/>
                <w:color w:val="000000"/>
                <w:kern w:val="0"/>
                <w:sz w:val="24"/>
              </w:rPr>
            </w:pPr>
            <w:r>
              <w:rPr>
                <w:rFonts w:hint="eastAsia" w:ascii="宋体" w:hAnsi="宋体" w:cs="宋体"/>
                <w:color w:val="000000"/>
                <w:kern w:val="0"/>
                <w:sz w:val="24"/>
              </w:rPr>
              <w:t>20</w:t>
            </w:r>
            <w:r>
              <w:rPr>
                <w:rFonts w:hint="eastAsia" w:ascii="宋体" w:hAnsi="宋体" w:cs="宋体"/>
                <w:color w:val="000000"/>
                <w:kern w:val="0"/>
                <w:sz w:val="24"/>
                <w:lang w:val="en-US" w:eastAsia="zh-CN"/>
              </w:rPr>
              <w:t>25</w:t>
            </w:r>
            <w:r>
              <w:rPr>
                <w:rFonts w:hint="eastAsia" w:ascii="宋体" w:hAnsi="宋体" w:cs="宋体"/>
                <w:color w:val="000000"/>
                <w:kern w:val="0"/>
                <w:sz w:val="24"/>
              </w:rPr>
              <w:t>年</w:t>
            </w:r>
            <w:r>
              <w:rPr>
                <w:rFonts w:hint="eastAsia" w:ascii="宋体" w:hAnsi="宋体" w:cs="宋体"/>
                <w:color w:val="000000"/>
                <w:kern w:val="0"/>
                <w:sz w:val="24"/>
                <w:lang w:val="en-US" w:eastAsia="zh-CN"/>
              </w:rPr>
              <w:t>7</w:t>
            </w:r>
            <w:r>
              <w:rPr>
                <w:rFonts w:hint="eastAsia" w:ascii="宋体" w:hAnsi="宋体" w:cs="宋体"/>
                <w:color w:val="000000"/>
                <w:kern w:val="0"/>
                <w:sz w:val="24"/>
              </w:rPr>
              <w:t>月</w:t>
            </w:r>
          </w:p>
        </w:tc>
        <w:tc>
          <w:tcPr>
            <w:tcW w:w="1206" w:type="dxa"/>
            <w:tcBorders>
              <w:top w:val="nil"/>
              <w:left w:val="nil"/>
              <w:bottom w:val="nil"/>
              <w:right w:val="nil"/>
            </w:tcBorders>
            <w:noWrap w:val="0"/>
            <w:vAlign w:val="center"/>
          </w:tcPr>
          <w:p w14:paraId="2DB898BA">
            <w:pPr>
              <w:widowControl/>
              <w:jc w:val="left"/>
              <w:rPr>
                <w:rFonts w:ascii="宋体" w:hAnsi="宋体" w:cs="宋体"/>
                <w:kern w:val="0"/>
                <w:sz w:val="24"/>
              </w:rPr>
            </w:pPr>
          </w:p>
        </w:tc>
      </w:tr>
    </w:tbl>
    <w:p w14:paraId="58A2A910">
      <w:pPr>
        <w:rPr>
          <w:rFonts w:hint="eastAsia"/>
        </w:rPr>
        <w:sectPr>
          <w:headerReference r:id="rId6" w:type="first"/>
          <w:headerReference r:id="rId5" w:type="default"/>
          <w:footerReference r:id="rId7" w:type="even"/>
          <w:pgSz w:w="11906" w:h="16838"/>
          <w:pgMar w:top="1440" w:right="1800" w:bottom="1440" w:left="1800" w:header="851" w:footer="992" w:gutter="0"/>
          <w:cols w:space="720" w:num="1"/>
          <w:titlePg/>
          <w:docGrid w:type="lines" w:linePitch="312" w:charSpace="0"/>
        </w:sectPr>
      </w:pPr>
      <w:bookmarkStart w:id="9" w:name="_GoBack"/>
      <w:bookmarkEnd w:id="9"/>
    </w:p>
    <w:p w14:paraId="28962E51">
      <w:pPr>
        <w:pStyle w:val="2"/>
        <w:bidi w:val="0"/>
        <w:ind w:left="0" w:leftChars="0" w:firstLine="0" w:firstLineChars="0"/>
        <w:jc w:val="center"/>
        <w:rPr>
          <w:rFonts w:hint="eastAsia"/>
        </w:rPr>
      </w:pPr>
      <w:r>
        <w:rPr>
          <w:rFonts w:hint="eastAsia"/>
        </w:rPr>
        <w:t>第一部分 投标须知专用说明</w:t>
      </w:r>
    </w:p>
    <w:tbl>
      <w:tblPr>
        <w:tblStyle w:val="6"/>
        <w:tblW w:w="8995" w:type="dxa"/>
        <w:jc w:val="center"/>
        <w:tblLayout w:type="fixed"/>
        <w:tblCellMar>
          <w:top w:w="0" w:type="dxa"/>
          <w:left w:w="108" w:type="dxa"/>
          <w:bottom w:w="0" w:type="dxa"/>
          <w:right w:w="108" w:type="dxa"/>
        </w:tblCellMar>
      </w:tblPr>
      <w:tblGrid>
        <w:gridCol w:w="769"/>
        <w:gridCol w:w="2201"/>
        <w:gridCol w:w="1793"/>
        <w:gridCol w:w="4232"/>
      </w:tblGrid>
      <w:tr w14:paraId="03BEE3CD">
        <w:tblPrEx>
          <w:tblCellMar>
            <w:top w:w="0" w:type="dxa"/>
            <w:left w:w="108" w:type="dxa"/>
            <w:bottom w:w="0" w:type="dxa"/>
            <w:right w:w="108" w:type="dxa"/>
          </w:tblCellMar>
        </w:tblPrEx>
        <w:trPr>
          <w:trHeight w:val="29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6F31787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序号</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1C0E177E">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bCs/>
                <w:kern w:val="0"/>
                <w:szCs w:val="21"/>
              </w:rPr>
            </w:pPr>
            <w:r>
              <w:rPr>
                <w:rFonts w:hint="eastAsia" w:ascii="宋体" w:hAnsi="宋体" w:cs="宋体"/>
                <w:b/>
                <w:bCs/>
                <w:kern w:val="0"/>
                <w:szCs w:val="21"/>
              </w:rPr>
              <w:t>名称</w:t>
            </w:r>
          </w:p>
        </w:tc>
        <w:tc>
          <w:tcPr>
            <w:tcW w:w="6025" w:type="dxa"/>
            <w:gridSpan w:val="2"/>
            <w:tcBorders>
              <w:top w:val="single" w:color="auto" w:sz="4" w:space="0"/>
              <w:left w:val="nil"/>
              <w:bottom w:val="single" w:color="auto" w:sz="4" w:space="0"/>
              <w:right w:val="single" w:color="000000" w:sz="4" w:space="0"/>
            </w:tcBorders>
            <w:noWrap w:val="0"/>
            <w:vAlign w:val="center"/>
          </w:tcPr>
          <w:p w14:paraId="369FD1A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内容</w:t>
            </w:r>
          </w:p>
        </w:tc>
      </w:tr>
      <w:tr w14:paraId="2DACDE1C">
        <w:tblPrEx>
          <w:tblCellMar>
            <w:top w:w="0" w:type="dxa"/>
            <w:left w:w="108" w:type="dxa"/>
            <w:bottom w:w="0" w:type="dxa"/>
            <w:right w:w="108" w:type="dxa"/>
          </w:tblCellMar>
        </w:tblPrEx>
        <w:trPr>
          <w:trHeight w:val="28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6938D3F8">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w:t>
            </w:r>
          </w:p>
        </w:tc>
        <w:tc>
          <w:tcPr>
            <w:tcW w:w="2201" w:type="dxa"/>
            <w:tcBorders>
              <w:top w:val="single" w:color="auto" w:sz="4" w:space="0"/>
              <w:left w:val="nil"/>
              <w:bottom w:val="single" w:color="auto" w:sz="4" w:space="0"/>
              <w:right w:val="single" w:color="auto" w:sz="4" w:space="0"/>
            </w:tcBorders>
            <w:noWrap w:val="0"/>
            <w:vAlign w:val="center"/>
          </w:tcPr>
          <w:p w14:paraId="0F114138">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color w:val="000000"/>
                <w:kern w:val="0"/>
                <w:szCs w:val="21"/>
              </w:rPr>
            </w:pPr>
            <w:r>
              <w:rPr>
                <w:rFonts w:hint="eastAsia" w:ascii="宋体" w:hAnsi="宋体" w:cs="宋体"/>
                <w:b/>
                <w:bCs/>
                <w:color w:val="000000"/>
                <w:kern w:val="0"/>
                <w:szCs w:val="21"/>
              </w:rPr>
              <w:t>招标人</w:t>
            </w:r>
          </w:p>
        </w:tc>
        <w:tc>
          <w:tcPr>
            <w:tcW w:w="6025" w:type="dxa"/>
            <w:gridSpan w:val="2"/>
            <w:tcBorders>
              <w:top w:val="single" w:color="auto" w:sz="4" w:space="0"/>
              <w:left w:val="nil"/>
              <w:bottom w:val="single" w:color="auto" w:sz="4" w:space="0"/>
              <w:right w:val="single" w:color="000000" w:sz="4" w:space="0"/>
            </w:tcBorders>
            <w:noWrap w:val="0"/>
            <w:vAlign w:val="center"/>
          </w:tcPr>
          <w:p w14:paraId="7834539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西安仲裁委员会</w:t>
            </w:r>
          </w:p>
        </w:tc>
      </w:tr>
      <w:tr w14:paraId="3CEDA3E0">
        <w:tblPrEx>
          <w:tblCellMar>
            <w:top w:w="0" w:type="dxa"/>
            <w:left w:w="108" w:type="dxa"/>
            <w:bottom w:w="0" w:type="dxa"/>
            <w:right w:w="108" w:type="dxa"/>
          </w:tblCellMar>
        </w:tblPrEx>
        <w:trPr>
          <w:trHeight w:val="385" w:hRule="atLeast"/>
          <w:jc w:val="center"/>
        </w:trPr>
        <w:tc>
          <w:tcPr>
            <w:tcW w:w="769" w:type="dxa"/>
            <w:tcBorders>
              <w:top w:val="nil"/>
              <w:left w:val="single" w:color="auto" w:sz="4" w:space="0"/>
              <w:bottom w:val="single" w:color="auto" w:sz="4" w:space="0"/>
              <w:right w:val="single" w:color="auto" w:sz="4" w:space="0"/>
            </w:tcBorders>
            <w:noWrap w:val="0"/>
            <w:vAlign w:val="center"/>
          </w:tcPr>
          <w:p w14:paraId="4893924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2</w:t>
            </w:r>
          </w:p>
        </w:tc>
        <w:tc>
          <w:tcPr>
            <w:tcW w:w="2201" w:type="dxa"/>
            <w:tcBorders>
              <w:top w:val="nil"/>
              <w:left w:val="nil"/>
              <w:bottom w:val="single" w:color="auto" w:sz="4" w:space="0"/>
              <w:right w:val="single" w:color="auto" w:sz="4" w:space="0"/>
            </w:tcBorders>
            <w:noWrap w:val="0"/>
            <w:vAlign w:val="center"/>
          </w:tcPr>
          <w:p w14:paraId="1DA33621">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名称</w:t>
            </w:r>
          </w:p>
        </w:tc>
        <w:tc>
          <w:tcPr>
            <w:tcW w:w="6025" w:type="dxa"/>
            <w:gridSpan w:val="2"/>
            <w:tcBorders>
              <w:top w:val="single" w:color="auto" w:sz="4" w:space="0"/>
              <w:left w:val="nil"/>
              <w:bottom w:val="single" w:color="auto" w:sz="4" w:space="0"/>
              <w:right w:val="single" w:color="000000" w:sz="4" w:space="0"/>
            </w:tcBorders>
            <w:noWrap w:val="0"/>
            <w:vAlign w:val="center"/>
          </w:tcPr>
          <w:p w14:paraId="619DBDC7">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cs="宋体"/>
                <w:b w:val="0"/>
                <w:bCs w:val="0"/>
                <w:kern w:val="0"/>
                <w:sz w:val="22"/>
                <w:szCs w:val="22"/>
                <w:lang w:val="en-US"/>
              </w:rPr>
            </w:pPr>
            <w:r>
              <w:rPr>
                <w:rFonts w:hint="default" w:ascii="宋体" w:hAnsi="宋体" w:eastAsia="宋体" w:cs="宋体"/>
                <w:b w:val="0"/>
                <w:bCs w:val="0"/>
                <w:color w:val="000000"/>
                <w:kern w:val="0"/>
                <w:sz w:val="22"/>
                <w:szCs w:val="22"/>
                <w:lang w:val="en-US" w:eastAsia="zh-CN"/>
              </w:rPr>
              <w:t>高速文印输出系统</w:t>
            </w:r>
          </w:p>
        </w:tc>
      </w:tr>
      <w:tr w14:paraId="5821DCC4">
        <w:tblPrEx>
          <w:tblCellMar>
            <w:top w:w="0" w:type="dxa"/>
            <w:left w:w="108" w:type="dxa"/>
            <w:bottom w:w="0" w:type="dxa"/>
            <w:right w:w="108" w:type="dxa"/>
          </w:tblCellMar>
        </w:tblPrEx>
        <w:trPr>
          <w:trHeight w:val="245" w:hRule="atLeast"/>
          <w:jc w:val="center"/>
        </w:trPr>
        <w:tc>
          <w:tcPr>
            <w:tcW w:w="769" w:type="dxa"/>
            <w:tcBorders>
              <w:top w:val="nil"/>
              <w:left w:val="single" w:color="auto" w:sz="4" w:space="0"/>
              <w:bottom w:val="single" w:color="auto" w:sz="4" w:space="0"/>
              <w:right w:val="single" w:color="auto" w:sz="4" w:space="0"/>
            </w:tcBorders>
            <w:noWrap w:val="0"/>
            <w:vAlign w:val="center"/>
          </w:tcPr>
          <w:p w14:paraId="5480ABC7">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3</w:t>
            </w:r>
          </w:p>
        </w:tc>
        <w:tc>
          <w:tcPr>
            <w:tcW w:w="2201" w:type="dxa"/>
            <w:tcBorders>
              <w:top w:val="nil"/>
              <w:left w:val="nil"/>
              <w:bottom w:val="single" w:color="auto" w:sz="4" w:space="0"/>
              <w:right w:val="single" w:color="auto" w:sz="4" w:space="0"/>
            </w:tcBorders>
            <w:noWrap w:val="0"/>
            <w:vAlign w:val="center"/>
          </w:tcPr>
          <w:p w14:paraId="3DD258F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规模</w:t>
            </w:r>
          </w:p>
        </w:tc>
        <w:tc>
          <w:tcPr>
            <w:tcW w:w="6025" w:type="dxa"/>
            <w:gridSpan w:val="2"/>
            <w:tcBorders>
              <w:top w:val="single" w:color="auto" w:sz="4" w:space="0"/>
              <w:left w:val="nil"/>
              <w:bottom w:val="single" w:color="auto" w:sz="4" w:space="0"/>
              <w:right w:val="single" w:color="000000" w:sz="4" w:space="0"/>
            </w:tcBorders>
            <w:noWrap w:val="0"/>
            <w:vAlign w:val="center"/>
          </w:tcPr>
          <w:p w14:paraId="0F9B66E8">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rPr>
              <w:t>详</w:t>
            </w:r>
            <w:r>
              <w:rPr>
                <w:rFonts w:hint="eastAsia" w:ascii="宋体" w:hAnsi="宋体" w:cs="宋体"/>
                <w:b w:val="0"/>
                <w:bCs w:val="0"/>
                <w:color w:val="000000"/>
                <w:kern w:val="0"/>
                <w:sz w:val="22"/>
                <w:szCs w:val="22"/>
                <w:lang w:val="en-US" w:eastAsia="zh-CN"/>
              </w:rPr>
              <w:t>见投标报价汇总表及项目量清单</w:t>
            </w:r>
            <w:r>
              <w:rPr>
                <w:rFonts w:hint="eastAsia" w:ascii="宋体" w:hAnsi="宋体" w:cs="宋体"/>
                <w:b/>
                <w:bCs/>
                <w:color w:val="000000"/>
                <w:kern w:val="0"/>
                <w:sz w:val="22"/>
                <w:szCs w:val="22"/>
                <w:lang w:val="en-US" w:eastAsia="zh-CN"/>
              </w:rPr>
              <w:t>（附件1）</w:t>
            </w:r>
          </w:p>
        </w:tc>
      </w:tr>
      <w:tr w14:paraId="690B2579">
        <w:tblPrEx>
          <w:tblCellMar>
            <w:top w:w="0" w:type="dxa"/>
            <w:left w:w="108" w:type="dxa"/>
            <w:bottom w:w="0" w:type="dxa"/>
            <w:right w:w="108" w:type="dxa"/>
          </w:tblCellMar>
        </w:tblPrEx>
        <w:trPr>
          <w:trHeight w:val="245" w:hRule="atLeast"/>
          <w:jc w:val="center"/>
        </w:trPr>
        <w:tc>
          <w:tcPr>
            <w:tcW w:w="769" w:type="dxa"/>
            <w:tcBorders>
              <w:top w:val="nil"/>
              <w:left w:val="single" w:color="auto" w:sz="4" w:space="0"/>
              <w:bottom w:val="single" w:color="auto" w:sz="4" w:space="0"/>
              <w:right w:val="single" w:color="auto" w:sz="4" w:space="0"/>
            </w:tcBorders>
            <w:noWrap w:val="0"/>
            <w:vAlign w:val="center"/>
          </w:tcPr>
          <w:p w14:paraId="01E7940A">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4</w:t>
            </w:r>
          </w:p>
        </w:tc>
        <w:tc>
          <w:tcPr>
            <w:tcW w:w="2201" w:type="dxa"/>
            <w:tcBorders>
              <w:top w:val="nil"/>
              <w:left w:val="nil"/>
              <w:bottom w:val="single" w:color="auto" w:sz="4" w:space="0"/>
              <w:right w:val="single" w:color="auto" w:sz="4" w:space="0"/>
            </w:tcBorders>
            <w:noWrap w:val="0"/>
            <w:vAlign w:val="center"/>
          </w:tcPr>
          <w:p w14:paraId="77F43277">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lang w:val="en-US" w:eastAsia="zh-CN"/>
              </w:rPr>
              <w:t>项目</w:t>
            </w:r>
            <w:r>
              <w:rPr>
                <w:rFonts w:hint="eastAsia" w:ascii="宋体" w:hAnsi="宋体" w:cs="宋体"/>
                <w:b/>
                <w:bCs/>
                <w:kern w:val="0"/>
                <w:szCs w:val="21"/>
              </w:rPr>
              <w:t>地点</w:t>
            </w:r>
          </w:p>
        </w:tc>
        <w:tc>
          <w:tcPr>
            <w:tcW w:w="6025" w:type="dxa"/>
            <w:gridSpan w:val="2"/>
            <w:tcBorders>
              <w:top w:val="single" w:color="auto" w:sz="4" w:space="0"/>
              <w:left w:val="nil"/>
              <w:bottom w:val="single" w:color="auto" w:sz="4" w:space="0"/>
              <w:right w:val="single" w:color="000000" w:sz="4" w:space="0"/>
            </w:tcBorders>
            <w:noWrap w:val="0"/>
            <w:vAlign w:val="center"/>
          </w:tcPr>
          <w:p w14:paraId="15850B26">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color w:val="000000"/>
                <w:kern w:val="0"/>
                <w:sz w:val="22"/>
                <w:szCs w:val="22"/>
              </w:rPr>
            </w:pPr>
            <w:r>
              <w:rPr>
                <w:rFonts w:hint="eastAsia" w:ascii="宋体" w:hAnsi="宋体" w:cs="宋体"/>
                <w:b w:val="0"/>
                <w:bCs w:val="0"/>
                <w:color w:val="000000"/>
                <w:kern w:val="0"/>
                <w:sz w:val="22"/>
                <w:szCs w:val="22"/>
                <w:lang w:val="en-US" w:eastAsia="zh-CN"/>
              </w:rPr>
              <w:t>西安市浐灞国际港港务大道4811号</w:t>
            </w:r>
            <w:r>
              <w:rPr>
                <w:rFonts w:hint="default" w:ascii="宋体" w:hAnsi="宋体" w:eastAsia="宋体" w:cs="宋体"/>
                <w:b w:val="0"/>
                <w:bCs w:val="0"/>
                <w:color w:val="000000"/>
                <w:kern w:val="0"/>
                <w:sz w:val="22"/>
                <w:szCs w:val="22"/>
                <w:lang w:val="en-US" w:eastAsia="zh-CN"/>
              </w:rPr>
              <w:t>西安仲裁委员会</w:t>
            </w:r>
            <w:r>
              <w:rPr>
                <w:rFonts w:hint="eastAsia" w:ascii="宋体" w:hAnsi="宋体" w:cs="宋体"/>
                <w:b w:val="0"/>
                <w:bCs w:val="0"/>
                <w:color w:val="000000"/>
                <w:kern w:val="0"/>
                <w:sz w:val="22"/>
                <w:szCs w:val="22"/>
                <w:lang w:val="en-US" w:eastAsia="zh-CN"/>
              </w:rPr>
              <w:t>6</w:t>
            </w:r>
            <w:r>
              <w:rPr>
                <w:rFonts w:hint="default" w:ascii="宋体" w:hAnsi="宋体" w:eastAsia="宋体" w:cs="宋体"/>
                <w:b w:val="0"/>
                <w:bCs w:val="0"/>
                <w:color w:val="000000"/>
                <w:kern w:val="0"/>
                <w:sz w:val="22"/>
                <w:szCs w:val="22"/>
                <w:lang w:val="en-US" w:eastAsia="zh-CN"/>
              </w:rPr>
              <w:t>层</w:t>
            </w:r>
          </w:p>
        </w:tc>
      </w:tr>
      <w:tr w14:paraId="390DAE04">
        <w:tblPrEx>
          <w:tblCellMar>
            <w:top w:w="0" w:type="dxa"/>
            <w:left w:w="108" w:type="dxa"/>
            <w:bottom w:w="0" w:type="dxa"/>
            <w:right w:w="108" w:type="dxa"/>
          </w:tblCellMar>
        </w:tblPrEx>
        <w:trPr>
          <w:trHeight w:val="484" w:hRule="atLeast"/>
          <w:jc w:val="center"/>
        </w:trPr>
        <w:tc>
          <w:tcPr>
            <w:tcW w:w="769" w:type="dxa"/>
            <w:tcBorders>
              <w:top w:val="nil"/>
              <w:left w:val="single" w:color="auto" w:sz="4" w:space="0"/>
              <w:bottom w:val="single" w:color="auto" w:sz="4" w:space="0"/>
              <w:right w:val="single" w:color="auto" w:sz="4" w:space="0"/>
            </w:tcBorders>
            <w:noWrap w:val="0"/>
            <w:vAlign w:val="center"/>
          </w:tcPr>
          <w:p w14:paraId="2C0CAF2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5</w:t>
            </w:r>
          </w:p>
        </w:tc>
        <w:tc>
          <w:tcPr>
            <w:tcW w:w="2201" w:type="dxa"/>
            <w:tcBorders>
              <w:top w:val="nil"/>
              <w:left w:val="nil"/>
              <w:bottom w:val="single" w:color="auto" w:sz="4" w:space="0"/>
              <w:right w:val="single" w:color="auto" w:sz="4" w:space="0"/>
            </w:tcBorders>
            <w:noWrap w:val="0"/>
            <w:vAlign w:val="center"/>
          </w:tcPr>
          <w:p w14:paraId="3987852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招标范围（承包范围）</w:t>
            </w:r>
          </w:p>
        </w:tc>
        <w:tc>
          <w:tcPr>
            <w:tcW w:w="6025" w:type="dxa"/>
            <w:gridSpan w:val="2"/>
            <w:tcBorders>
              <w:top w:val="single" w:color="auto" w:sz="4" w:space="0"/>
              <w:left w:val="nil"/>
              <w:bottom w:val="single" w:color="auto" w:sz="4" w:space="0"/>
              <w:right w:val="single" w:color="000000" w:sz="4" w:space="0"/>
            </w:tcBorders>
            <w:noWrap w:val="0"/>
            <w:vAlign w:val="center"/>
          </w:tcPr>
          <w:p w14:paraId="02B8B6B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b w:val="0"/>
                <w:bCs w:val="0"/>
                <w:kern w:val="0"/>
                <w:sz w:val="22"/>
                <w:szCs w:val="22"/>
                <w:lang w:val="en-US"/>
              </w:rPr>
            </w:pPr>
            <w:r>
              <w:rPr>
                <w:rFonts w:hint="default" w:ascii="宋体" w:hAnsi="宋体" w:eastAsia="宋体" w:cs="宋体"/>
                <w:b w:val="0"/>
                <w:bCs w:val="0"/>
                <w:color w:val="000000"/>
                <w:kern w:val="0"/>
                <w:sz w:val="22"/>
                <w:szCs w:val="22"/>
                <w:lang w:val="en-US" w:eastAsia="zh-CN"/>
              </w:rPr>
              <w:t>高速文印输出系统</w:t>
            </w:r>
            <w:r>
              <w:rPr>
                <w:rFonts w:hint="eastAsia" w:ascii="宋体" w:hAnsi="宋体" w:cs="宋体"/>
                <w:b w:val="0"/>
                <w:bCs w:val="0"/>
                <w:color w:val="000000"/>
                <w:kern w:val="0"/>
                <w:sz w:val="22"/>
                <w:szCs w:val="22"/>
                <w:lang w:val="en-US" w:eastAsia="zh-CN"/>
              </w:rPr>
              <w:t>（含安装和调试）</w:t>
            </w:r>
          </w:p>
        </w:tc>
      </w:tr>
      <w:tr w14:paraId="0E890AEB">
        <w:tblPrEx>
          <w:tblCellMar>
            <w:top w:w="0" w:type="dxa"/>
            <w:left w:w="108" w:type="dxa"/>
            <w:bottom w:w="0" w:type="dxa"/>
            <w:right w:w="108" w:type="dxa"/>
          </w:tblCellMar>
        </w:tblPrEx>
        <w:trPr>
          <w:trHeight w:val="722"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1676AAB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7</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0B95B1E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包干方式（投标报价，计价方式）</w:t>
            </w:r>
          </w:p>
        </w:tc>
        <w:tc>
          <w:tcPr>
            <w:tcW w:w="6025" w:type="dxa"/>
            <w:gridSpan w:val="2"/>
            <w:tcBorders>
              <w:top w:val="single" w:color="auto" w:sz="4" w:space="0"/>
              <w:left w:val="single" w:color="auto" w:sz="4" w:space="0"/>
              <w:bottom w:val="single" w:color="auto" w:sz="4" w:space="0"/>
              <w:right w:val="single" w:color="auto" w:sz="4" w:space="0"/>
            </w:tcBorders>
            <w:noWrap w:val="0"/>
            <w:vAlign w:val="center"/>
          </w:tcPr>
          <w:p w14:paraId="0DA5EB5E">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left"/>
              <w:textAlignment w:val="auto"/>
              <w:rPr>
                <w:rFonts w:ascii="宋体" w:hAnsi="宋体" w:cs="宋体"/>
                <w:b w:val="0"/>
                <w:bCs w:val="0"/>
                <w:kern w:val="0"/>
                <w:sz w:val="22"/>
                <w:szCs w:val="22"/>
              </w:rPr>
            </w:pPr>
            <w:r>
              <w:rPr>
                <w:rFonts w:hint="eastAsia"/>
                <w:b w:val="0"/>
                <w:bCs w:val="0"/>
                <w:sz w:val="22"/>
                <w:szCs w:val="22"/>
              </w:rPr>
              <w:t>本</w:t>
            </w:r>
            <w:r>
              <w:rPr>
                <w:rFonts w:hint="eastAsia"/>
                <w:b w:val="0"/>
                <w:bCs w:val="0"/>
                <w:sz w:val="22"/>
                <w:szCs w:val="22"/>
                <w:lang w:val="en-US" w:eastAsia="zh-CN"/>
              </w:rPr>
              <w:t>项目</w:t>
            </w:r>
            <w:r>
              <w:rPr>
                <w:rFonts w:hint="eastAsia"/>
                <w:b w:val="0"/>
                <w:bCs w:val="0"/>
                <w:color w:val="000000"/>
                <w:sz w:val="22"/>
                <w:szCs w:val="22"/>
                <w:u w:val="single"/>
              </w:rPr>
              <w:t>总价</w:t>
            </w:r>
            <w:r>
              <w:rPr>
                <w:rFonts w:hint="eastAsia"/>
                <w:b w:val="0"/>
                <w:bCs w:val="0"/>
                <w:sz w:val="22"/>
                <w:szCs w:val="22"/>
              </w:rPr>
              <w:t>包干，本</w:t>
            </w:r>
            <w:r>
              <w:rPr>
                <w:rFonts w:hint="eastAsia"/>
                <w:b w:val="0"/>
                <w:bCs w:val="0"/>
                <w:sz w:val="22"/>
                <w:szCs w:val="22"/>
                <w:lang w:val="en-US" w:eastAsia="zh-CN"/>
              </w:rPr>
              <w:t>项目</w:t>
            </w:r>
            <w:r>
              <w:rPr>
                <w:rFonts w:hint="eastAsia"/>
                <w:b w:val="0"/>
                <w:bCs w:val="0"/>
                <w:sz w:val="22"/>
                <w:szCs w:val="22"/>
              </w:rPr>
              <w:t>的各项目综合单价应包括但不限于所需的</w:t>
            </w:r>
            <w:r>
              <w:rPr>
                <w:rFonts w:hint="default" w:ascii="宋体" w:hAnsi="宋体" w:eastAsia="宋体" w:cs="宋体"/>
                <w:b w:val="0"/>
                <w:bCs w:val="0"/>
                <w:color w:val="000000"/>
                <w:kern w:val="0"/>
                <w:sz w:val="22"/>
                <w:szCs w:val="22"/>
                <w:lang w:val="en-US" w:eastAsia="zh-CN"/>
              </w:rPr>
              <w:t>高速文印输出系统</w:t>
            </w:r>
            <w:r>
              <w:rPr>
                <w:rFonts w:hint="eastAsia" w:ascii="宋体" w:hAnsi="宋体" w:cs="宋体"/>
                <w:b w:val="0"/>
                <w:bCs w:val="0"/>
                <w:color w:val="000000"/>
                <w:kern w:val="0"/>
                <w:sz w:val="22"/>
                <w:szCs w:val="22"/>
                <w:lang w:val="en-US" w:eastAsia="zh-CN"/>
              </w:rPr>
              <w:t>、</w:t>
            </w:r>
            <w:r>
              <w:rPr>
                <w:rFonts w:hint="eastAsia"/>
                <w:b w:val="0"/>
                <w:bCs w:val="0"/>
                <w:sz w:val="22"/>
                <w:szCs w:val="22"/>
                <w:lang w:val="en-US" w:eastAsia="zh-CN"/>
              </w:rPr>
              <w:t>安装费、调试费</w:t>
            </w:r>
            <w:r>
              <w:rPr>
                <w:rFonts w:hint="eastAsia"/>
                <w:b w:val="0"/>
                <w:bCs w:val="0"/>
                <w:sz w:val="22"/>
                <w:szCs w:val="22"/>
              </w:rPr>
              <w:t>及其税金、人工费、材料费、安全施工、验收及不可预见费等所有费用。</w:t>
            </w:r>
          </w:p>
        </w:tc>
      </w:tr>
      <w:tr w14:paraId="502C38BB">
        <w:tblPrEx>
          <w:tblCellMar>
            <w:top w:w="0" w:type="dxa"/>
            <w:left w:w="108" w:type="dxa"/>
            <w:bottom w:w="0" w:type="dxa"/>
            <w:right w:w="108" w:type="dxa"/>
          </w:tblCellMar>
        </w:tblPrEx>
        <w:trPr>
          <w:trHeight w:val="355" w:hRule="atLeast"/>
          <w:jc w:val="center"/>
        </w:trPr>
        <w:tc>
          <w:tcPr>
            <w:tcW w:w="769" w:type="dxa"/>
            <w:vMerge w:val="restart"/>
            <w:tcBorders>
              <w:top w:val="single" w:color="auto" w:sz="4" w:space="0"/>
              <w:left w:val="single" w:color="auto" w:sz="4" w:space="0"/>
              <w:bottom w:val="single" w:color="000000" w:sz="4" w:space="0"/>
              <w:right w:val="single" w:color="auto" w:sz="4" w:space="0"/>
            </w:tcBorders>
            <w:noWrap w:val="0"/>
            <w:vAlign w:val="center"/>
          </w:tcPr>
          <w:p w14:paraId="70F9C43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8</w:t>
            </w:r>
          </w:p>
        </w:tc>
        <w:tc>
          <w:tcPr>
            <w:tcW w:w="2201" w:type="dxa"/>
            <w:vMerge w:val="restart"/>
            <w:tcBorders>
              <w:top w:val="single" w:color="auto" w:sz="4" w:space="0"/>
              <w:left w:val="single" w:color="auto" w:sz="4" w:space="0"/>
              <w:bottom w:val="single" w:color="000000" w:sz="4" w:space="0"/>
              <w:right w:val="single" w:color="auto" w:sz="4" w:space="0"/>
            </w:tcBorders>
            <w:noWrap w:val="0"/>
            <w:vAlign w:val="center"/>
          </w:tcPr>
          <w:p w14:paraId="2A9DF25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施工条件</w:t>
            </w:r>
          </w:p>
        </w:tc>
        <w:tc>
          <w:tcPr>
            <w:tcW w:w="1793" w:type="dxa"/>
            <w:tcBorders>
              <w:top w:val="single" w:color="auto" w:sz="4" w:space="0"/>
              <w:left w:val="nil"/>
              <w:bottom w:val="single" w:color="auto" w:sz="4" w:space="0"/>
              <w:right w:val="single" w:color="auto" w:sz="4" w:space="0"/>
            </w:tcBorders>
            <w:noWrap w:val="0"/>
            <w:vAlign w:val="center"/>
          </w:tcPr>
          <w:p w14:paraId="05A1743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施工用水</w:t>
            </w:r>
          </w:p>
        </w:tc>
        <w:tc>
          <w:tcPr>
            <w:tcW w:w="4232" w:type="dxa"/>
            <w:tcBorders>
              <w:top w:val="single" w:color="auto" w:sz="4" w:space="0"/>
              <w:left w:val="nil"/>
              <w:bottom w:val="single" w:color="auto" w:sz="4" w:space="0"/>
              <w:right w:val="single" w:color="auto" w:sz="4" w:space="0"/>
            </w:tcBorders>
            <w:noWrap w:val="0"/>
            <w:vAlign w:val="center"/>
          </w:tcPr>
          <w:p w14:paraId="557C1AA2">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目前本项目已接通施工用水。</w:t>
            </w:r>
          </w:p>
        </w:tc>
      </w:tr>
      <w:tr w14:paraId="436B6382">
        <w:tblPrEx>
          <w:tblCellMar>
            <w:top w:w="0" w:type="dxa"/>
            <w:left w:w="108" w:type="dxa"/>
            <w:bottom w:w="0" w:type="dxa"/>
            <w:right w:w="108" w:type="dxa"/>
          </w:tblCellMar>
        </w:tblPrEx>
        <w:trPr>
          <w:trHeight w:val="245" w:hRule="atLeast"/>
          <w:jc w:val="center"/>
        </w:trPr>
        <w:tc>
          <w:tcPr>
            <w:tcW w:w="769" w:type="dxa"/>
            <w:vMerge w:val="continue"/>
            <w:tcBorders>
              <w:top w:val="nil"/>
              <w:left w:val="single" w:color="auto" w:sz="4" w:space="0"/>
              <w:bottom w:val="single" w:color="000000" w:sz="4" w:space="0"/>
              <w:right w:val="single" w:color="auto" w:sz="4" w:space="0"/>
            </w:tcBorders>
            <w:noWrap w:val="0"/>
            <w:vAlign w:val="center"/>
          </w:tcPr>
          <w:p w14:paraId="38851D21">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nil"/>
              <w:left w:val="single" w:color="auto" w:sz="4" w:space="0"/>
              <w:bottom w:val="single" w:color="000000" w:sz="4" w:space="0"/>
              <w:right w:val="single" w:color="auto" w:sz="4" w:space="0"/>
            </w:tcBorders>
            <w:noWrap w:val="0"/>
            <w:vAlign w:val="center"/>
          </w:tcPr>
          <w:p w14:paraId="7333F443">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nil"/>
              <w:left w:val="nil"/>
              <w:bottom w:val="single" w:color="auto" w:sz="4" w:space="0"/>
              <w:right w:val="single" w:color="auto" w:sz="4" w:space="0"/>
            </w:tcBorders>
            <w:noWrap w:val="0"/>
            <w:vAlign w:val="center"/>
          </w:tcPr>
          <w:p w14:paraId="234498E7">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施工用电</w:t>
            </w:r>
          </w:p>
        </w:tc>
        <w:tc>
          <w:tcPr>
            <w:tcW w:w="4232" w:type="dxa"/>
            <w:tcBorders>
              <w:top w:val="nil"/>
              <w:left w:val="nil"/>
              <w:bottom w:val="single" w:color="auto" w:sz="4" w:space="0"/>
              <w:right w:val="single" w:color="auto" w:sz="4" w:space="0"/>
            </w:tcBorders>
            <w:noWrap w:val="0"/>
            <w:vAlign w:val="center"/>
          </w:tcPr>
          <w:p w14:paraId="119408C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val="0"/>
                <w:bCs w:val="0"/>
                <w:kern w:val="0"/>
                <w:sz w:val="22"/>
                <w:szCs w:val="22"/>
              </w:rPr>
            </w:pPr>
            <w:r>
              <w:rPr>
                <w:rFonts w:hint="eastAsia" w:ascii="宋体" w:hAnsi="宋体" w:cs="宋体"/>
                <w:b w:val="0"/>
                <w:bCs w:val="0"/>
                <w:kern w:val="0"/>
                <w:sz w:val="22"/>
                <w:szCs w:val="22"/>
              </w:rPr>
              <w:t>目前已接通施工用电。</w:t>
            </w:r>
          </w:p>
        </w:tc>
      </w:tr>
      <w:tr w14:paraId="26B1B673">
        <w:tblPrEx>
          <w:tblCellMar>
            <w:top w:w="0" w:type="dxa"/>
            <w:left w:w="108" w:type="dxa"/>
            <w:bottom w:w="0" w:type="dxa"/>
            <w:right w:w="108" w:type="dxa"/>
          </w:tblCellMar>
        </w:tblPrEx>
        <w:trPr>
          <w:trHeight w:val="265" w:hRule="atLeast"/>
          <w:jc w:val="center"/>
        </w:trPr>
        <w:tc>
          <w:tcPr>
            <w:tcW w:w="769" w:type="dxa"/>
            <w:vMerge w:val="continue"/>
            <w:tcBorders>
              <w:top w:val="nil"/>
              <w:left w:val="single" w:color="auto" w:sz="4" w:space="0"/>
              <w:bottom w:val="single" w:color="auto" w:sz="4" w:space="0"/>
              <w:right w:val="single" w:color="auto" w:sz="4" w:space="0"/>
            </w:tcBorders>
            <w:noWrap w:val="0"/>
            <w:vAlign w:val="center"/>
          </w:tcPr>
          <w:p w14:paraId="70876C35">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noWrap w:val="0"/>
            <w:vAlign w:val="center"/>
          </w:tcPr>
          <w:p w14:paraId="1FBBEECB">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nil"/>
              <w:left w:val="nil"/>
              <w:bottom w:val="single" w:color="auto" w:sz="4" w:space="0"/>
              <w:right w:val="single" w:color="auto" w:sz="4" w:space="0"/>
            </w:tcBorders>
            <w:noWrap w:val="0"/>
            <w:vAlign w:val="center"/>
          </w:tcPr>
          <w:p w14:paraId="728F1083">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其它</w:t>
            </w:r>
          </w:p>
        </w:tc>
        <w:tc>
          <w:tcPr>
            <w:tcW w:w="4232" w:type="dxa"/>
            <w:tcBorders>
              <w:top w:val="nil"/>
              <w:left w:val="nil"/>
              <w:bottom w:val="single" w:color="auto" w:sz="4" w:space="0"/>
              <w:right w:val="single" w:color="auto" w:sz="4" w:space="0"/>
            </w:tcBorders>
            <w:noWrap w:val="0"/>
            <w:vAlign w:val="center"/>
          </w:tcPr>
          <w:p w14:paraId="2AEE2FA6">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无</w:t>
            </w:r>
          </w:p>
        </w:tc>
      </w:tr>
      <w:tr w14:paraId="7A15DF66">
        <w:tblPrEx>
          <w:tblCellMar>
            <w:top w:w="0" w:type="dxa"/>
            <w:left w:w="108" w:type="dxa"/>
            <w:bottom w:w="0" w:type="dxa"/>
            <w:right w:w="108" w:type="dxa"/>
          </w:tblCellMar>
        </w:tblPrEx>
        <w:trPr>
          <w:trHeight w:val="263"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2E14A7E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9</w:t>
            </w:r>
          </w:p>
        </w:tc>
        <w:tc>
          <w:tcPr>
            <w:tcW w:w="2201" w:type="dxa"/>
            <w:tcBorders>
              <w:top w:val="single" w:color="auto" w:sz="4" w:space="0"/>
              <w:left w:val="nil"/>
              <w:bottom w:val="single" w:color="auto" w:sz="4" w:space="0"/>
              <w:right w:val="single" w:color="auto" w:sz="4" w:space="0"/>
            </w:tcBorders>
            <w:noWrap w:val="0"/>
            <w:vAlign w:val="center"/>
          </w:tcPr>
          <w:p w14:paraId="4A8F494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技术要求</w:t>
            </w:r>
          </w:p>
        </w:tc>
        <w:tc>
          <w:tcPr>
            <w:tcW w:w="6025" w:type="dxa"/>
            <w:gridSpan w:val="2"/>
            <w:tcBorders>
              <w:top w:val="single" w:color="auto" w:sz="4" w:space="0"/>
              <w:left w:val="nil"/>
              <w:bottom w:val="single" w:color="auto" w:sz="4" w:space="0"/>
              <w:right w:val="single" w:color="auto" w:sz="4" w:space="0"/>
            </w:tcBorders>
            <w:noWrap w:val="0"/>
            <w:vAlign w:val="center"/>
          </w:tcPr>
          <w:p w14:paraId="7429B70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lang w:val="en-US" w:eastAsia="zh-CN"/>
              </w:rPr>
              <w:t>满足相关规范要求</w:t>
            </w:r>
          </w:p>
        </w:tc>
      </w:tr>
      <w:tr w14:paraId="51214281">
        <w:tblPrEx>
          <w:tblCellMar>
            <w:top w:w="0" w:type="dxa"/>
            <w:left w:w="108" w:type="dxa"/>
            <w:bottom w:w="0" w:type="dxa"/>
            <w:right w:w="108" w:type="dxa"/>
          </w:tblCellMar>
        </w:tblPrEx>
        <w:trPr>
          <w:trHeight w:val="389"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0B80949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11</w:t>
            </w:r>
          </w:p>
        </w:tc>
        <w:tc>
          <w:tcPr>
            <w:tcW w:w="2201" w:type="dxa"/>
            <w:tcBorders>
              <w:top w:val="single" w:color="auto" w:sz="4" w:space="0"/>
              <w:left w:val="nil"/>
              <w:bottom w:val="single" w:color="auto" w:sz="4" w:space="0"/>
              <w:right w:val="single" w:color="auto" w:sz="4" w:space="0"/>
            </w:tcBorders>
            <w:noWrap w:val="0"/>
            <w:vAlign w:val="center"/>
          </w:tcPr>
          <w:p w14:paraId="7AE3BCF6">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材料样板要求</w:t>
            </w:r>
          </w:p>
        </w:tc>
        <w:tc>
          <w:tcPr>
            <w:tcW w:w="6025" w:type="dxa"/>
            <w:gridSpan w:val="2"/>
            <w:tcBorders>
              <w:top w:val="single" w:color="auto" w:sz="4" w:space="0"/>
              <w:left w:val="nil"/>
              <w:bottom w:val="single" w:color="auto" w:sz="4" w:space="0"/>
              <w:right w:val="single" w:color="auto" w:sz="4" w:space="0"/>
            </w:tcBorders>
            <w:noWrap w:val="0"/>
            <w:vAlign w:val="center"/>
          </w:tcPr>
          <w:p w14:paraId="29B6411B">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val="0"/>
                <w:bCs w:val="0"/>
                <w:color w:val="000000"/>
                <w:kern w:val="0"/>
                <w:sz w:val="22"/>
                <w:szCs w:val="22"/>
                <w:lang w:eastAsia="zh-CN"/>
              </w:rPr>
            </w:pPr>
            <w:r>
              <w:rPr>
                <w:rFonts w:hint="eastAsia" w:ascii="宋体" w:hAnsi="宋体" w:cs="宋体"/>
                <w:b w:val="0"/>
                <w:bCs w:val="0"/>
                <w:color w:val="000000"/>
                <w:kern w:val="0"/>
                <w:sz w:val="22"/>
                <w:szCs w:val="22"/>
                <w:lang w:val="en-US" w:eastAsia="zh-CN"/>
              </w:rPr>
              <w:t>无</w:t>
            </w:r>
          </w:p>
        </w:tc>
      </w:tr>
      <w:tr w14:paraId="0A3F636A">
        <w:tblPrEx>
          <w:tblCellMar>
            <w:top w:w="0" w:type="dxa"/>
            <w:left w:w="108" w:type="dxa"/>
            <w:bottom w:w="0" w:type="dxa"/>
            <w:right w:w="108" w:type="dxa"/>
          </w:tblCellMar>
        </w:tblPrEx>
        <w:trPr>
          <w:trHeight w:val="335" w:hRule="atLeast"/>
          <w:jc w:val="center"/>
        </w:trPr>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14:paraId="6994125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12</w:t>
            </w:r>
          </w:p>
        </w:tc>
        <w:tc>
          <w:tcPr>
            <w:tcW w:w="2201" w:type="dxa"/>
            <w:vMerge w:val="restart"/>
            <w:tcBorders>
              <w:top w:val="single" w:color="auto" w:sz="4" w:space="0"/>
              <w:left w:val="single" w:color="auto" w:sz="4" w:space="0"/>
              <w:bottom w:val="single" w:color="auto" w:sz="4" w:space="0"/>
              <w:right w:val="single" w:color="auto" w:sz="4" w:space="0"/>
            </w:tcBorders>
            <w:noWrap w:val="0"/>
            <w:vAlign w:val="center"/>
          </w:tcPr>
          <w:p w14:paraId="25718AC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现场踏勘、答疑</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7BC3DFD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踏勘时间</w:t>
            </w:r>
          </w:p>
        </w:tc>
        <w:tc>
          <w:tcPr>
            <w:tcW w:w="4232" w:type="dxa"/>
            <w:tcBorders>
              <w:top w:val="single" w:color="auto" w:sz="4" w:space="0"/>
              <w:left w:val="single" w:color="auto" w:sz="4" w:space="0"/>
              <w:bottom w:val="single" w:color="auto" w:sz="4" w:space="0"/>
              <w:right w:val="single" w:color="auto" w:sz="4" w:space="0"/>
            </w:tcBorders>
            <w:noWrap w:val="0"/>
            <w:vAlign w:val="center"/>
          </w:tcPr>
          <w:p w14:paraId="103A0CE6">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各投标人</w:t>
            </w:r>
            <w:r>
              <w:rPr>
                <w:rFonts w:hint="eastAsia" w:ascii="宋体" w:hAnsi="宋体" w:cs="宋体"/>
                <w:b w:val="0"/>
                <w:bCs w:val="0"/>
                <w:color w:val="000000"/>
                <w:kern w:val="0"/>
                <w:sz w:val="22"/>
                <w:szCs w:val="22"/>
                <w:lang w:val="en-US" w:eastAsia="zh-CN"/>
              </w:rPr>
              <w:t>收到招标文件后</w:t>
            </w:r>
            <w:r>
              <w:rPr>
                <w:rFonts w:hint="eastAsia" w:ascii="宋体" w:hAnsi="宋体" w:cs="宋体"/>
                <w:b w:val="0"/>
                <w:bCs w:val="0"/>
                <w:color w:val="000000"/>
                <w:kern w:val="0"/>
                <w:sz w:val="22"/>
                <w:szCs w:val="22"/>
              </w:rPr>
              <w:t>自行前往</w:t>
            </w:r>
          </w:p>
        </w:tc>
      </w:tr>
      <w:tr w14:paraId="6950499B">
        <w:tblPrEx>
          <w:tblCellMar>
            <w:top w:w="0" w:type="dxa"/>
            <w:left w:w="108" w:type="dxa"/>
            <w:bottom w:w="0" w:type="dxa"/>
            <w:right w:w="108" w:type="dxa"/>
          </w:tblCellMar>
        </w:tblPrEx>
        <w:trPr>
          <w:trHeight w:val="484"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0A8F0C59">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宋体" w:hAnsi="宋体" w:cs="宋体"/>
                <w:b/>
                <w:bCs/>
                <w:kern w:val="0"/>
                <w:szCs w:val="21"/>
              </w:rPr>
            </w:pPr>
          </w:p>
        </w:tc>
        <w:tc>
          <w:tcPr>
            <w:tcW w:w="2201" w:type="dxa"/>
            <w:vMerge w:val="continue"/>
            <w:tcBorders>
              <w:top w:val="single" w:color="auto" w:sz="4" w:space="0"/>
              <w:left w:val="single" w:color="auto" w:sz="4" w:space="0"/>
              <w:bottom w:val="single" w:color="auto" w:sz="4" w:space="0"/>
              <w:right w:val="single" w:color="auto" w:sz="4" w:space="0"/>
            </w:tcBorders>
            <w:noWrap w:val="0"/>
            <w:vAlign w:val="center"/>
          </w:tcPr>
          <w:p w14:paraId="2E059350">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宋体" w:hAnsi="宋体" w:cs="宋体"/>
                <w:b/>
                <w:bCs/>
                <w:kern w:val="0"/>
                <w:szCs w:val="21"/>
              </w:rPr>
            </w:pPr>
          </w:p>
        </w:tc>
        <w:tc>
          <w:tcPr>
            <w:tcW w:w="1793" w:type="dxa"/>
            <w:tcBorders>
              <w:top w:val="single" w:color="auto" w:sz="4" w:space="0"/>
              <w:left w:val="single" w:color="auto" w:sz="4" w:space="0"/>
              <w:bottom w:val="single" w:color="auto" w:sz="4" w:space="0"/>
              <w:right w:val="single" w:color="auto" w:sz="4" w:space="0"/>
            </w:tcBorders>
            <w:noWrap w:val="0"/>
            <w:vAlign w:val="center"/>
          </w:tcPr>
          <w:p w14:paraId="53867B0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val="0"/>
                <w:bCs w:val="0"/>
                <w:kern w:val="0"/>
                <w:sz w:val="22"/>
                <w:szCs w:val="22"/>
              </w:rPr>
            </w:pPr>
            <w:r>
              <w:rPr>
                <w:rFonts w:hint="eastAsia" w:ascii="宋体" w:hAnsi="宋体" w:cs="宋体"/>
                <w:b w:val="0"/>
                <w:bCs w:val="0"/>
                <w:kern w:val="0"/>
                <w:sz w:val="22"/>
                <w:szCs w:val="22"/>
              </w:rPr>
              <w:t>联系人及其电话</w:t>
            </w:r>
          </w:p>
        </w:tc>
        <w:tc>
          <w:tcPr>
            <w:tcW w:w="4232" w:type="dxa"/>
            <w:tcBorders>
              <w:top w:val="single" w:color="auto" w:sz="4" w:space="0"/>
              <w:left w:val="single" w:color="auto" w:sz="4" w:space="0"/>
              <w:bottom w:val="single" w:color="auto" w:sz="4" w:space="0"/>
              <w:right w:val="single" w:color="auto" w:sz="4" w:space="0"/>
            </w:tcBorders>
            <w:noWrap w:val="0"/>
            <w:vAlign w:val="center"/>
          </w:tcPr>
          <w:p w14:paraId="61D7E154">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highlight w:val="none"/>
                <w:lang w:val="en-US" w:eastAsia="zh-CN"/>
              </w:rPr>
              <w:t>鲍老师  029-86262169</w:t>
            </w:r>
          </w:p>
        </w:tc>
      </w:tr>
      <w:tr w14:paraId="158E2B9D">
        <w:tblPrEx>
          <w:tblCellMar>
            <w:top w:w="0" w:type="dxa"/>
            <w:left w:w="108" w:type="dxa"/>
            <w:bottom w:w="0" w:type="dxa"/>
            <w:right w:w="108" w:type="dxa"/>
          </w:tblCellMar>
        </w:tblPrEx>
        <w:trPr>
          <w:trHeight w:val="394" w:hRule="atLeast"/>
          <w:jc w:val="center"/>
        </w:trPr>
        <w:tc>
          <w:tcPr>
            <w:tcW w:w="769" w:type="dxa"/>
            <w:vMerge w:val="continue"/>
            <w:tcBorders>
              <w:top w:val="single" w:color="auto" w:sz="4" w:space="0"/>
              <w:left w:val="single" w:color="auto" w:sz="4" w:space="0"/>
              <w:bottom w:val="single" w:color="000000" w:sz="4" w:space="0"/>
              <w:right w:val="single" w:color="auto" w:sz="4" w:space="0"/>
            </w:tcBorders>
            <w:noWrap w:val="0"/>
            <w:vAlign w:val="center"/>
          </w:tcPr>
          <w:p w14:paraId="50556A08">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single" w:color="auto" w:sz="4" w:space="0"/>
              <w:left w:val="single" w:color="auto" w:sz="4" w:space="0"/>
              <w:bottom w:val="single" w:color="000000" w:sz="4" w:space="0"/>
              <w:right w:val="single" w:color="auto" w:sz="4" w:space="0"/>
            </w:tcBorders>
            <w:noWrap w:val="0"/>
            <w:vAlign w:val="center"/>
          </w:tcPr>
          <w:p w14:paraId="25B856CB">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single" w:color="auto" w:sz="4" w:space="0"/>
              <w:left w:val="single" w:color="auto" w:sz="4" w:space="0"/>
              <w:bottom w:val="single" w:color="auto" w:sz="4" w:space="0"/>
              <w:right w:val="single" w:color="auto" w:sz="4" w:space="0"/>
            </w:tcBorders>
            <w:noWrap w:val="0"/>
            <w:vAlign w:val="center"/>
          </w:tcPr>
          <w:p w14:paraId="507301E3">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cs="宋体"/>
                <w:b w:val="0"/>
                <w:bCs w:val="0"/>
                <w:kern w:val="0"/>
                <w:sz w:val="22"/>
                <w:szCs w:val="22"/>
              </w:rPr>
            </w:pPr>
            <w:r>
              <w:rPr>
                <w:rFonts w:hint="eastAsia" w:ascii="宋体" w:hAnsi="宋体" w:cs="宋体"/>
                <w:b w:val="0"/>
                <w:bCs w:val="0"/>
                <w:kern w:val="0"/>
                <w:sz w:val="22"/>
                <w:szCs w:val="22"/>
              </w:rPr>
              <w:t>答疑提交时间</w:t>
            </w:r>
          </w:p>
        </w:tc>
        <w:tc>
          <w:tcPr>
            <w:tcW w:w="4232" w:type="dxa"/>
            <w:tcBorders>
              <w:top w:val="single" w:color="auto" w:sz="4" w:space="0"/>
              <w:left w:val="single" w:color="auto" w:sz="4" w:space="0"/>
              <w:bottom w:val="single" w:color="auto" w:sz="4" w:space="0"/>
              <w:right w:val="single" w:color="auto" w:sz="4" w:space="0"/>
            </w:tcBorders>
            <w:noWrap w:val="0"/>
            <w:vAlign w:val="center"/>
          </w:tcPr>
          <w:p w14:paraId="3713C043">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cs="宋体"/>
                <w:b w:val="0"/>
                <w:bCs w:val="0"/>
                <w:color w:val="000000"/>
                <w:kern w:val="0"/>
                <w:sz w:val="22"/>
                <w:szCs w:val="22"/>
                <w:highlight w:val="none"/>
                <w:lang w:val="en-US"/>
              </w:rPr>
            </w:pPr>
            <w:r>
              <w:rPr>
                <w:rFonts w:hint="eastAsia" w:ascii="宋体" w:hAnsi="宋体" w:cs="宋体"/>
                <w:b w:val="0"/>
                <w:bCs w:val="0"/>
                <w:kern w:val="0"/>
                <w:sz w:val="22"/>
                <w:szCs w:val="22"/>
                <w:highlight w:val="none"/>
                <w:lang w:val="en-US" w:eastAsia="zh-CN"/>
              </w:rPr>
              <w:t>2025年7月17日至23日16:00</w:t>
            </w:r>
          </w:p>
        </w:tc>
      </w:tr>
      <w:tr w14:paraId="09312577">
        <w:tblPrEx>
          <w:tblCellMar>
            <w:top w:w="0" w:type="dxa"/>
            <w:left w:w="108" w:type="dxa"/>
            <w:bottom w:w="0" w:type="dxa"/>
            <w:right w:w="108" w:type="dxa"/>
          </w:tblCellMar>
        </w:tblPrEx>
        <w:trPr>
          <w:trHeight w:val="484" w:hRule="atLeast"/>
          <w:jc w:val="center"/>
        </w:trPr>
        <w:tc>
          <w:tcPr>
            <w:tcW w:w="769" w:type="dxa"/>
            <w:vMerge w:val="restart"/>
            <w:tcBorders>
              <w:top w:val="nil"/>
              <w:left w:val="single" w:color="auto" w:sz="4" w:space="0"/>
              <w:bottom w:val="single" w:color="auto" w:sz="4" w:space="0"/>
              <w:right w:val="single" w:color="auto" w:sz="4" w:space="0"/>
            </w:tcBorders>
            <w:noWrap w:val="0"/>
            <w:vAlign w:val="center"/>
          </w:tcPr>
          <w:p w14:paraId="2BA35AA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13</w:t>
            </w:r>
          </w:p>
        </w:tc>
        <w:tc>
          <w:tcPr>
            <w:tcW w:w="2201" w:type="dxa"/>
            <w:vMerge w:val="restart"/>
            <w:tcBorders>
              <w:top w:val="nil"/>
              <w:left w:val="single" w:color="auto" w:sz="4" w:space="0"/>
              <w:bottom w:val="single" w:color="auto" w:sz="4" w:space="0"/>
              <w:right w:val="single" w:color="auto" w:sz="4" w:space="0"/>
            </w:tcBorders>
            <w:noWrap w:val="0"/>
            <w:vAlign w:val="center"/>
          </w:tcPr>
          <w:p w14:paraId="6255119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招标联系方式</w:t>
            </w:r>
          </w:p>
        </w:tc>
        <w:tc>
          <w:tcPr>
            <w:tcW w:w="1793" w:type="dxa"/>
            <w:tcBorders>
              <w:top w:val="single" w:color="auto" w:sz="4" w:space="0"/>
              <w:left w:val="nil"/>
              <w:bottom w:val="single" w:color="auto" w:sz="4" w:space="0"/>
              <w:right w:val="single" w:color="auto" w:sz="4" w:space="0"/>
            </w:tcBorders>
            <w:noWrap w:val="0"/>
            <w:vAlign w:val="center"/>
          </w:tcPr>
          <w:p w14:paraId="6FB71E03">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标书递交地点</w:t>
            </w:r>
          </w:p>
        </w:tc>
        <w:tc>
          <w:tcPr>
            <w:tcW w:w="4232" w:type="dxa"/>
            <w:tcBorders>
              <w:top w:val="single" w:color="auto" w:sz="4" w:space="0"/>
              <w:left w:val="nil"/>
              <w:bottom w:val="single" w:color="auto" w:sz="4" w:space="0"/>
              <w:right w:val="single" w:color="auto" w:sz="4" w:space="0"/>
            </w:tcBorders>
            <w:noWrap w:val="0"/>
            <w:vAlign w:val="center"/>
          </w:tcPr>
          <w:p w14:paraId="312C0246">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rPr>
              <w:t>西安市浐灞国际港港务大道4811号西安仲裁委员会</w:t>
            </w:r>
            <w:r>
              <w:rPr>
                <w:rFonts w:hint="eastAsia" w:ascii="宋体" w:hAnsi="宋体" w:cs="宋体"/>
                <w:b w:val="0"/>
                <w:bCs w:val="0"/>
                <w:kern w:val="0"/>
                <w:sz w:val="22"/>
                <w:szCs w:val="22"/>
                <w:lang w:val="en-US" w:eastAsia="zh-CN"/>
              </w:rPr>
              <w:t>6层613办公室</w:t>
            </w:r>
          </w:p>
        </w:tc>
      </w:tr>
      <w:tr w14:paraId="01968ED3">
        <w:tblPrEx>
          <w:tblCellMar>
            <w:top w:w="0" w:type="dxa"/>
            <w:left w:w="108" w:type="dxa"/>
            <w:bottom w:w="0" w:type="dxa"/>
            <w:right w:w="108" w:type="dxa"/>
          </w:tblCellMar>
        </w:tblPrEx>
        <w:trPr>
          <w:trHeight w:val="484" w:hRule="atLeast"/>
          <w:jc w:val="center"/>
        </w:trPr>
        <w:tc>
          <w:tcPr>
            <w:tcW w:w="769" w:type="dxa"/>
            <w:vMerge w:val="continue"/>
            <w:tcBorders>
              <w:top w:val="nil"/>
              <w:left w:val="single" w:color="auto" w:sz="4" w:space="0"/>
              <w:bottom w:val="single" w:color="auto" w:sz="4" w:space="0"/>
              <w:right w:val="single" w:color="auto" w:sz="4" w:space="0"/>
            </w:tcBorders>
            <w:noWrap w:val="0"/>
            <w:vAlign w:val="center"/>
          </w:tcPr>
          <w:p w14:paraId="584720E8">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noWrap w:val="0"/>
            <w:vAlign w:val="center"/>
          </w:tcPr>
          <w:p w14:paraId="172B66D6">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nil"/>
              <w:left w:val="nil"/>
              <w:bottom w:val="single" w:color="auto" w:sz="4" w:space="0"/>
              <w:right w:val="single" w:color="auto" w:sz="4" w:space="0"/>
            </w:tcBorders>
            <w:noWrap w:val="0"/>
            <w:vAlign w:val="center"/>
          </w:tcPr>
          <w:p w14:paraId="2063A075">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招标联系人姓名及其电话</w:t>
            </w:r>
          </w:p>
        </w:tc>
        <w:tc>
          <w:tcPr>
            <w:tcW w:w="4232" w:type="dxa"/>
            <w:tcBorders>
              <w:top w:val="nil"/>
              <w:left w:val="nil"/>
              <w:bottom w:val="single" w:color="auto" w:sz="4" w:space="0"/>
              <w:right w:val="single" w:color="auto" w:sz="4" w:space="0"/>
            </w:tcBorders>
            <w:noWrap w:val="0"/>
            <w:vAlign w:val="center"/>
          </w:tcPr>
          <w:p w14:paraId="4A59CF1B">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color w:val="000000"/>
                <w:kern w:val="0"/>
                <w:sz w:val="22"/>
                <w:szCs w:val="22"/>
                <w:highlight w:val="none"/>
                <w:lang w:val="en-US" w:eastAsia="zh-CN"/>
              </w:rPr>
              <w:t>鲍老师  029-86262169</w:t>
            </w:r>
          </w:p>
        </w:tc>
      </w:tr>
      <w:tr w14:paraId="1021D152">
        <w:tblPrEx>
          <w:tblCellMar>
            <w:top w:w="0" w:type="dxa"/>
            <w:left w:w="108" w:type="dxa"/>
            <w:bottom w:w="0" w:type="dxa"/>
            <w:right w:w="108" w:type="dxa"/>
          </w:tblCellMar>
        </w:tblPrEx>
        <w:trPr>
          <w:trHeight w:val="365" w:hRule="atLeast"/>
          <w:jc w:val="center"/>
        </w:trPr>
        <w:tc>
          <w:tcPr>
            <w:tcW w:w="769" w:type="dxa"/>
            <w:tcBorders>
              <w:top w:val="nil"/>
              <w:left w:val="single" w:color="auto" w:sz="4" w:space="0"/>
              <w:bottom w:val="single" w:color="auto" w:sz="4" w:space="0"/>
              <w:right w:val="single" w:color="auto" w:sz="4" w:space="0"/>
            </w:tcBorders>
            <w:noWrap w:val="0"/>
            <w:vAlign w:val="center"/>
          </w:tcPr>
          <w:p w14:paraId="524F1094">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14</w:t>
            </w:r>
          </w:p>
        </w:tc>
        <w:tc>
          <w:tcPr>
            <w:tcW w:w="2201" w:type="dxa"/>
            <w:tcBorders>
              <w:top w:val="nil"/>
              <w:left w:val="nil"/>
              <w:bottom w:val="single" w:color="auto" w:sz="4" w:space="0"/>
              <w:right w:val="single" w:color="auto" w:sz="4" w:space="0"/>
            </w:tcBorders>
            <w:noWrap w:val="0"/>
            <w:vAlign w:val="center"/>
          </w:tcPr>
          <w:p w14:paraId="47A5012D">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投标截止时间</w:t>
            </w:r>
          </w:p>
        </w:tc>
        <w:tc>
          <w:tcPr>
            <w:tcW w:w="6025" w:type="dxa"/>
            <w:gridSpan w:val="2"/>
            <w:tcBorders>
              <w:top w:val="single" w:color="auto" w:sz="4" w:space="0"/>
              <w:left w:val="nil"/>
              <w:bottom w:val="single" w:color="auto" w:sz="4" w:space="0"/>
              <w:right w:val="single" w:color="000000" w:sz="4" w:space="0"/>
            </w:tcBorders>
            <w:noWrap w:val="0"/>
            <w:vAlign w:val="center"/>
          </w:tcPr>
          <w:p w14:paraId="0EED8FC9">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宋体" w:hAnsi="宋体" w:cs="宋体"/>
                <w:b w:val="0"/>
                <w:bCs w:val="0"/>
                <w:kern w:val="0"/>
                <w:sz w:val="22"/>
                <w:szCs w:val="22"/>
                <w:lang w:val="en-US"/>
              </w:rPr>
            </w:pPr>
            <w:r>
              <w:rPr>
                <w:rFonts w:hint="eastAsia" w:ascii="宋体" w:hAnsi="宋体" w:cs="宋体"/>
                <w:b w:val="0"/>
                <w:bCs w:val="0"/>
                <w:kern w:val="0"/>
                <w:sz w:val="22"/>
                <w:szCs w:val="22"/>
                <w:highlight w:val="none"/>
                <w:lang w:val="en-US" w:eastAsia="zh-CN"/>
              </w:rPr>
              <w:t>2025年7月23日16：00</w:t>
            </w:r>
          </w:p>
        </w:tc>
      </w:tr>
      <w:tr w14:paraId="7B70A71E">
        <w:tblPrEx>
          <w:tblCellMar>
            <w:top w:w="0" w:type="dxa"/>
            <w:left w:w="108" w:type="dxa"/>
            <w:bottom w:w="0" w:type="dxa"/>
            <w:right w:w="108" w:type="dxa"/>
          </w:tblCellMar>
        </w:tblPrEx>
        <w:trPr>
          <w:trHeight w:val="510" w:hRule="atLeast"/>
          <w:jc w:val="center"/>
        </w:trPr>
        <w:tc>
          <w:tcPr>
            <w:tcW w:w="769" w:type="dxa"/>
            <w:vMerge w:val="restart"/>
            <w:tcBorders>
              <w:top w:val="nil"/>
              <w:left w:val="single" w:color="auto" w:sz="4" w:space="0"/>
              <w:bottom w:val="single" w:color="auto" w:sz="4" w:space="0"/>
              <w:right w:val="single" w:color="auto" w:sz="4" w:space="0"/>
            </w:tcBorders>
            <w:noWrap w:val="0"/>
            <w:vAlign w:val="center"/>
          </w:tcPr>
          <w:p w14:paraId="4C5FF85A">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16</w:t>
            </w:r>
          </w:p>
        </w:tc>
        <w:tc>
          <w:tcPr>
            <w:tcW w:w="2201" w:type="dxa"/>
            <w:vMerge w:val="restart"/>
            <w:tcBorders>
              <w:top w:val="nil"/>
              <w:left w:val="single" w:color="auto" w:sz="4" w:space="0"/>
              <w:bottom w:val="single" w:color="auto" w:sz="4" w:space="0"/>
              <w:right w:val="single" w:color="auto" w:sz="4" w:space="0"/>
            </w:tcBorders>
            <w:noWrap w:val="0"/>
            <w:vAlign w:val="center"/>
          </w:tcPr>
          <w:p w14:paraId="2BD8983B">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投标保证金及资料费</w:t>
            </w:r>
          </w:p>
        </w:tc>
        <w:tc>
          <w:tcPr>
            <w:tcW w:w="1793" w:type="dxa"/>
            <w:tcBorders>
              <w:top w:val="nil"/>
              <w:left w:val="nil"/>
              <w:bottom w:val="single" w:color="auto" w:sz="4" w:space="0"/>
              <w:right w:val="single" w:color="auto" w:sz="4" w:space="0"/>
            </w:tcBorders>
            <w:noWrap w:val="0"/>
            <w:vAlign w:val="center"/>
          </w:tcPr>
          <w:p w14:paraId="3402B81D">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1、保证金额</w:t>
            </w:r>
          </w:p>
        </w:tc>
        <w:tc>
          <w:tcPr>
            <w:tcW w:w="4232" w:type="dxa"/>
            <w:tcBorders>
              <w:top w:val="nil"/>
              <w:left w:val="nil"/>
              <w:bottom w:val="single" w:color="auto" w:sz="4" w:space="0"/>
              <w:right w:val="single" w:color="auto" w:sz="4" w:space="0"/>
            </w:tcBorders>
            <w:noWrap w:val="0"/>
            <w:vAlign w:val="center"/>
          </w:tcPr>
          <w:p w14:paraId="338D90C8">
            <w:pPr>
              <w:pStyle w:val="3"/>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color w:val="FF0000"/>
                <w:kern w:val="0"/>
                <w:sz w:val="22"/>
                <w:szCs w:val="22"/>
                <w:lang w:val="en-US" w:eastAsia="zh-CN"/>
              </w:rPr>
            </w:pPr>
            <w:r>
              <w:rPr>
                <w:rFonts w:hint="eastAsia" w:ascii="宋体" w:hAnsi="宋体" w:cs="宋体"/>
                <w:b w:val="0"/>
                <w:bCs w:val="0"/>
                <w:color w:val="000000"/>
                <w:kern w:val="0"/>
                <w:sz w:val="22"/>
                <w:szCs w:val="22"/>
                <w:u w:val="single"/>
                <w:lang w:val="en-US" w:eastAsia="zh-CN"/>
              </w:rPr>
              <w:t xml:space="preserve">   </w:t>
            </w:r>
            <w:r>
              <w:rPr>
                <w:rFonts w:hint="eastAsia" w:ascii="宋体" w:hAnsi="宋体" w:cs="宋体"/>
                <w:b w:val="0"/>
                <w:bCs w:val="0"/>
                <w:color w:val="000000"/>
                <w:kern w:val="0"/>
                <w:sz w:val="22"/>
                <w:szCs w:val="22"/>
                <w:u w:val="single"/>
              </w:rPr>
              <w:t xml:space="preserve">/  </w:t>
            </w:r>
            <w:r>
              <w:rPr>
                <w:rFonts w:hint="eastAsia" w:ascii="宋体" w:hAnsi="宋体" w:cs="宋体"/>
                <w:b w:val="0"/>
                <w:bCs w:val="0"/>
                <w:color w:val="000000"/>
                <w:kern w:val="0"/>
                <w:sz w:val="22"/>
                <w:szCs w:val="22"/>
              </w:rPr>
              <w:t>元</w:t>
            </w:r>
          </w:p>
        </w:tc>
      </w:tr>
      <w:tr w14:paraId="3D63B5BC">
        <w:tblPrEx>
          <w:tblCellMar>
            <w:top w:w="0" w:type="dxa"/>
            <w:left w:w="108" w:type="dxa"/>
            <w:bottom w:w="0" w:type="dxa"/>
            <w:right w:w="108" w:type="dxa"/>
          </w:tblCellMar>
        </w:tblPrEx>
        <w:trPr>
          <w:trHeight w:val="285" w:hRule="atLeast"/>
          <w:jc w:val="center"/>
        </w:trPr>
        <w:tc>
          <w:tcPr>
            <w:tcW w:w="769" w:type="dxa"/>
            <w:vMerge w:val="continue"/>
            <w:tcBorders>
              <w:top w:val="nil"/>
              <w:left w:val="single" w:color="auto" w:sz="4" w:space="0"/>
              <w:bottom w:val="single" w:color="auto" w:sz="4" w:space="0"/>
              <w:right w:val="single" w:color="auto" w:sz="4" w:space="0"/>
            </w:tcBorders>
            <w:noWrap w:val="0"/>
            <w:vAlign w:val="center"/>
          </w:tcPr>
          <w:p w14:paraId="4DBC946D">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2201" w:type="dxa"/>
            <w:vMerge w:val="continue"/>
            <w:tcBorders>
              <w:top w:val="nil"/>
              <w:left w:val="single" w:color="auto" w:sz="4" w:space="0"/>
              <w:bottom w:val="single" w:color="auto" w:sz="4" w:space="0"/>
              <w:right w:val="single" w:color="auto" w:sz="4" w:space="0"/>
            </w:tcBorders>
            <w:noWrap w:val="0"/>
            <w:vAlign w:val="center"/>
          </w:tcPr>
          <w:p w14:paraId="7C371C9A">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宋体" w:hAnsi="宋体" w:cs="宋体"/>
                <w:b/>
                <w:bCs/>
                <w:kern w:val="0"/>
                <w:szCs w:val="21"/>
              </w:rPr>
            </w:pPr>
          </w:p>
        </w:tc>
        <w:tc>
          <w:tcPr>
            <w:tcW w:w="1793" w:type="dxa"/>
            <w:tcBorders>
              <w:top w:val="nil"/>
              <w:left w:val="nil"/>
              <w:bottom w:val="single" w:color="auto" w:sz="4" w:space="0"/>
              <w:right w:val="nil"/>
            </w:tcBorders>
            <w:noWrap w:val="0"/>
            <w:vAlign w:val="center"/>
          </w:tcPr>
          <w:p w14:paraId="723B19D9">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kern w:val="0"/>
                <w:sz w:val="22"/>
                <w:szCs w:val="22"/>
              </w:rPr>
            </w:pPr>
            <w:r>
              <w:rPr>
                <w:rFonts w:hint="eastAsia" w:ascii="宋体" w:hAnsi="宋体" w:cs="宋体"/>
                <w:b w:val="0"/>
                <w:bCs w:val="0"/>
                <w:kern w:val="0"/>
                <w:sz w:val="22"/>
                <w:szCs w:val="22"/>
              </w:rPr>
              <w:t>2、资料费金额</w:t>
            </w:r>
          </w:p>
        </w:tc>
        <w:tc>
          <w:tcPr>
            <w:tcW w:w="4232" w:type="dxa"/>
            <w:tcBorders>
              <w:top w:val="nil"/>
              <w:left w:val="single" w:color="auto" w:sz="4" w:space="0"/>
              <w:bottom w:val="single" w:color="auto" w:sz="4" w:space="0"/>
              <w:right w:val="single" w:color="auto" w:sz="4" w:space="0"/>
            </w:tcBorders>
            <w:noWrap w:val="0"/>
            <w:vAlign w:val="center"/>
          </w:tcPr>
          <w:p w14:paraId="61D218FD">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val="0"/>
                <w:bCs w:val="0"/>
                <w:color w:val="000000"/>
                <w:kern w:val="0"/>
                <w:sz w:val="22"/>
                <w:szCs w:val="22"/>
              </w:rPr>
            </w:pPr>
            <w:r>
              <w:rPr>
                <w:rFonts w:hint="eastAsia" w:ascii="宋体" w:hAnsi="宋体" w:cs="宋体"/>
                <w:b w:val="0"/>
                <w:bCs w:val="0"/>
                <w:color w:val="000000"/>
                <w:kern w:val="0"/>
                <w:sz w:val="22"/>
                <w:szCs w:val="22"/>
                <w:u w:val="single"/>
                <w:lang w:val="en-US" w:eastAsia="zh-CN"/>
              </w:rPr>
              <w:t xml:space="preserve">   </w:t>
            </w:r>
            <w:r>
              <w:rPr>
                <w:rFonts w:hint="eastAsia" w:ascii="宋体" w:hAnsi="宋体" w:cs="宋体"/>
                <w:b w:val="0"/>
                <w:bCs w:val="0"/>
                <w:color w:val="000000"/>
                <w:kern w:val="0"/>
                <w:sz w:val="22"/>
                <w:szCs w:val="22"/>
                <w:u w:val="single"/>
              </w:rPr>
              <w:t xml:space="preserve">/  </w:t>
            </w:r>
            <w:r>
              <w:rPr>
                <w:rFonts w:hint="eastAsia" w:ascii="宋体" w:hAnsi="宋体" w:cs="宋体"/>
                <w:b w:val="0"/>
                <w:bCs w:val="0"/>
                <w:color w:val="000000"/>
                <w:kern w:val="0"/>
                <w:sz w:val="22"/>
                <w:szCs w:val="22"/>
              </w:rPr>
              <w:t>元</w:t>
            </w:r>
          </w:p>
        </w:tc>
      </w:tr>
      <w:tr w14:paraId="180F664D">
        <w:tblPrEx>
          <w:tblCellMar>
            <w:top w:w="0" w:type="dxa"/>
            <w:left w:w="108" w:type="dxa"/>
            <w:bottom w:w="0" w:type="dxa"/>
            <w:right w:w="108" w:type="dxa"/>
          </w:tblCellMar>
        </w:tblPrEx>
        <w:trPr>
          <w:trHeight w:val="325" w:hRule="atLeast"/>
          <w:jc w:val="center"/>
        </w:trPr>
        <w:tc>
          <w:tcPr>
            <w:tcW w:w="769" w:type="dxa"/>
            <w:tcBorders>
              <w:top w:val="nil"/>
              <w:left w:val="single" w:color="auto" w:sz="4" w:space="0"/>
              <w:bottom w:val="single" w:color="auto" w:sz="4" w:space="0"/>
              <w:right w:val="single" w:color="auto" w:sz="4" w:space="0"/>
            </w:tcBorders>
            <w:noWrap w:val="0"/>
            <w:vAlign w:val="center"/>
          </w:tcPr>
          <w:p w14:paraId="798A082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17</w:t>
            </w:r>
          </w:p>
        </w:tc>
        <w:tc>
          <w:tcPr>
            <w:tcW w:w="2201" w:type="dxa"/>
            <w:tcBorders>
              <w:top w:val="nil"/>
              <w:left w:val="nil"/>
              <w:bottom w:val="single" w:color="auto" w:sz="4" w:space="0"/>
              <w:right w:val="single" w:color="auto" w:sz="4" w:space="0"/>
            </w:tcBorders>
            <w:noWrap w:val="0"/>
            <w:vAlign w:val="center"/>
          </w:tcPr>
          <w:p w14:paraId="4636592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履约担保金额</w:t>
            </w:r>
          </w:p>
        </w:tc>
        <w:tc>
          <w:tcPr>
            <w:tcW w:w="6025" w:type="dxa"/>
            <w:gridSpan w:val="2"/>
            <w:tcBorders>
              <w:top w:val="nil"/>
              <w:left w:val="nil"/>
              <w:bottom w:val="single" w:color="auto" w:sz="4" w:space="0"/>
              <w:right w:val="single" w:color="auto" w:sz="4" w:space="0"/>
            </w:tcBorders>
            <w:noWrap w:val="0"/>
            <w:vAlign w:val="center"/>
          </w:tcPr>
          <w:p w14:paraId="4197F2D8">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val="0"/>
                <w:bCs w:val="0"/>
                <w:kern w:val="0"/>
                <w:sz w:val="22"/>
                <w:szCs w:val="22"/>
                <w:lang w:eastAsia="zh-CN"/>
              </w:rPr>
            </w:pPr>
            <w:r>
              <w:rPr>
                <w:rFonts w:hint="eastAsia" w:ascii="宋体" w:hAnsi="宋体" w:cs="宋体"/>
                <w:b w:val="0"/>
                <w:bCs w:val="0"/>
                <w:color w:val="000000"/>
                <w:kern w:val="0"/>
                <w:sz w:val="22"/>
                <w:szCs w:val="22"/>
                <w:u w:val="single"/>
                <w:lang w:val="en-US" w:eastAsia="zh-CN"/>
              </w:rPr>
              <w:t xml:space="preserve">   </w:t>
            </w:r>
            <w:r>
              <w:rPr>
                <w:rFonts w:hint="eastAsia" w:ascii="宋体" w:hAnsi="宋体" w:cs="宋体"/>
                <w:b w:val="0"/>
                <w:bCs w:val="0"/>
                <w:color w:val="000000"/>
                <w:kern w:val="0"/>
                <w:sz w:val="22"/>
                <w:szCs w:val="22"/>
                <w:u w:val="single"/>
              </w:rPr>
              <w:t xml:space="preserve">/  </w:t>
            </w:r>
            <w:r>
              <w:rPr>
                <w:rFonts w:hint="eastAsia" w:ascii="宋体" w:hAnsi="宋体" w:cs="宋体"/>
                <w:b w:val="0"/>
                <w:bCs w:val="0"/>
                <w:color w:val="000000"/>
                <w:kern w:val="0"/>
                <w:sz w:val="22"/>
                <w:szCs w:val="22"/>
              </w:rPr>
              <w:t>元</w:t>
            </w:r>
          </w:p>
        </w:tc>
      </w:tr>
      <w:tr w14:paraId="28BFCC3E">
        <w:tblPrEx>
          <w:tblCellMar>
            <w:top w:w="0" w:type="dxa"/>
            <w:left w:w="108" w:type="dxa"/>
            <w:bottom w:w="0" w:type="dxa"/>
            <w:right w:w="108" w:type="dxa"/>
          </w:tblCellMar>
        </w:tblPrEx>
        <w:trPr>
          <w:trHeight w:val="484" w:hRule="atLeast"/>
          <w:jc w:val="center"/>
        </w:trPr>
        <w:tc>
          <w:tcPr>
            <w:tcW w:w="769" w:type="dxa"/>
            <w:tcBorders>
              <w:top w:val="nil"/>
              <w:left w:val="single" w:color="auto" w:sz="4" w:space="0"/>
              <w:bottom w:val="single" w:color="auto" w:sz="4" w:space="0"/>
              <w:right w:val="single" w:color="auto" w:sz="4" w:space="0"/>
            </w:tcBorders>
            <w:noWrap w:val="0"/>
            <w:vAlign w:val="center"/>
          </w:tcPr>
          <w:p w14:paraId="6F533EE7">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18</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738FCC1A">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投标汇总表及</w:t>
            </w:r>
            <w:r>
              <w:rPr>
                <w:rFonts w:hint="eastAsia" w:ascii="宋体" w:hAnsi="宋体" w:cs="宋体"/>
                <w:b/>
                <w:bCs/>
                <w:kern w:val="0"/>
                <w:szCs w:val="21"/>
                <w:lang w:val="en-US" w:eastAsia="zh-CN"/>
              </w:rPr>
              <w:t>项目</w:t>
            </w:r>
            <w:r>
              <w:rPr>
                <w:rFonts w:hint="eastAsia" w:ascii="宋体" w:hAnsi="宋体" w:cs="宋体"/>
                <w:b/>
                <w:bCs/>
                <w:kern w:val="0"/>
                <w:szCs w:val="21"/>
              </w:rPr>
              <w:t>量清单</w:t>
            </w:r>
          </w:p>
        </w:tc>
        <w:tc>
          <w:tcPr>
            <w:tcW w:w="6025" w:type="dxa"/>
            <w:gridSpan w:val="2"/>
            <w:tcBorders>
              <w:top w:val="single" w:color="auto" w:sz="4" w:space="0"/>
              <w:left w:val="single" w:color="auto" w:sz="4" w:space="0"/>
              <w:bottom w:val="single" w:color="auto" w:sz="4" w:space="0"/>
              <w:right w:val="single" w:color="auto" w:sz="4" w:space="0"/>
            </w:tcBorders>
            <w:noWrap w:val="0"/>
            <w:vAlign w:val="center"/>
          </w:tcPr>
          <w:p w14:paraId="269C9CCF">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default" w:ascii="宋体" w:hAnsi="宋体" w:eastAsia="宋体" w:cs="宋体"/>
                <w:b w:val="0"/>
                <w:bCs w:val="0"/>
                <w:kern w:val="0"/>
                <w:sz w:val="22"/>
                <w:szCs w:val="22"/>
                <w:lang w:val="en-US" w:eastAsia="zh-CN"/>
              </w:rPr>
            </w:pPr>
            <w:r>
              <w:rPr>
                <w:rFonts w:hint="eastAsia" w:ascii="宋体" w:hAnsi="宋体" w:cs="宋体"/>
                <w:b w:val="0"/>
                <w:bCs w:val="0"/>
                <w:kern w:val="0"/>
                <w:sz w:val="22"/>
                <w:szCs w:val="22"/>
                <w:highlight w:val="none"/>
                <w:lang w:val="en-US" w:eastAsia="zh-CN"/>
              </w:rPr>
              <w:t>附件1</w:t>
            </w:r>
          </w:p>
        </w:tc>
      </w:tr>
      <w:tr w14:paraId="481F0C09">
        <w:tblPrEx>
          <w:tblCellMar>
            <w:top w:w="0" w:type="dxa"/>
            <w:left w:w="108" w:type="dxa"/>
            <w:bottom w:w="0" w:type="dxa"/>
            <w:right w:w="108" w:type="dxa"/>
          </w:tblCellMar>
        </w:tblPrEx>
        <w:trPr>
          <w:trHeight w:val="490" w:hRule="atLeast"/>
          <w:jc w:val="center"/>
        </w:trPr>
        <w:tc>
          <w:tcPr>
            <w:tcW w:w="769" w:type="dxa"/>
            <w:tcBorders>
              <w:top w:val="nil"/>
              <w:left w:val="single" w:color="auto" w:sz="4" w:space="0"/>
              <w:bottom w:val="single" w:color="auto" w:sz="4" w:space="0"/>
              <w:right w:val="single" w:color="auto" w:sz="4" w:space="0"/>
            </w:tcBorders>
            <w:noWrap w:val="0"/>
            <w:vAlign w:val="center"/>
          </w:tcPr>
          <w:p w14:paraId="106E2AAE">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 w:val="24"/>
              </w:rPr>
            </w:pPr>
            <w:r>
              <w:rPr>
                <w:rFonts w:hint="eastAsia" w:ascii="宋体" w:hAnsi="宋体" w:cs="宋体"/>
                <w:b/>
                <w:bCs/>
                <w:kern w:val="0"/>
                <w:sz w:val="24"/>
              </w:rPr>
              <w:t>19</w:t>
            </w:r>
          </w:p>
        </w:tc>
        <w:tc>
          <w:tcPr>
            <w:tcW w:w="2201" w:type="dxa"/>
            <w:tcBorders>
              <w:top w:val="single" w:color="auto" w:sz="4" w:space="0"/>
              <w:left w:val="nil"/>
              <w:bottom w:val="single" w:color="auto" w:sz="4" w:space="0"/>
              <w:right w:val="single" w:color="auto" w:sz="4" w:space="0"/>
            </w:tcBorders>
            <w:noWrap w:val="0"/>
            <w:vAlign w:val="center"/>
          </w:tcPr>
          <w:p w14:paraId="6EA80D70">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ascii="宋体" w:hAnsi="宋体" w:cs="宋体"/>
                <w:b/>
                <w:bCs/>
                <w:kern w:val="0"/>
                <w:szCs w:val="21"/>
              </w:rPr>
            </w:pPr>
            <w:r>
              <w:rPr>
                <w:rFonts w:hint="eastAsia" w:ascii="宋体" w:hAnsi="宋体" w:cs="宋体"/>
                <w:b/>
                <w:bCs/>
                <w:kern w:val="0"/>
                <w:szCs w:val="21"/>
              </w:rPr>
              <w:t>其它需要说明的事项</w:t>
            </w:r>
          </w:p>
        </w:tc>
        <w:tc>
          <w:tcPr>
            <w:tcW w:w="6025" w:type="dxa"/>
            <w:gridSpan w:val="2"/>
            <w:tcBorders>
              <w:top w:val="single" w:color="auto" w:sz="4" w:space="0"/>
              <w:left w:val="nil"/>
              <w:bottom w:val="single" w:color="auto" w:sz="4" w:space="0"/>
              <w:right w:val="single" w:color="auto" w:sz="4" w:space="0"/>
            </w:tcBorders>
            <w:noWrap w:val="0"/>
            <w:vAlign w:val="center"/>
          </w:tcPr>
          <w:p w14:paraId="53C6C2F6">
            <w:pPr>
              <w:keepNext w:val="0"/>
              <w:keepLines w:val="0"/>
              <w:pageBreakBefore w:val="0"/>
              <w:widowControl/>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宋体" w:hAnsi="宋体" w:eastAsia="宋体" w:cs="宋体"/>
                <w:b w:val="0"/>
                <w:bCs w:val="0"/>
                <w:color w:val="FF0000"/>
                <w:kern w:val="0"/>
                <w:sz w:val="22"/>
                <w:szCs w:val="22"/>
                <w:lang w:val="en-US" w:eastAsia="zh-CN"/>
              </w:rPr>
            </w:pPr>
            <w:r>
              <w:rPr>
                <w:rFonts w:hint="eastAsia" w:ascii="宋体" w:hAnsi="宋体" w:cs="宋体"/>
                <w:b w:val="0"/>
                <w:bCs w:val="0"/>
                <w:kern w:val="0"/>
                <w:sz w:val="22"/>
                <w:szCs w:val="22"/>
              </w:rPr>
              <w:t>本</w:t>
            </w:r>
            <w:r>
              <w:rPr>
                <w:rFonts w:hint="eastAsia" w:ascii="宋体" w:hAnsi="宋体" w:cs="宋体"/>
                <w:b w:val="0"/>
                <w:bCs w:val="0"/>
                <w:kern w:val="0"/>
                <w:sz w:val="22"/>
                <w:szCs w:val="22"/>
                <w:lang w:val="en-US" w:eastAsia="zh-CN"/>
              </w:rPr>
              <w:t>项目</w:t>
            </w:r>
            <w:r>
              <w:rPr>
                <w:rFonts w:hint="eastAsia" w:ascii="宋体" w:hAnsi="宋体" w:cs="宋体"/>
                <w:b w:val="0"/>
                <w:bCs w:val="0"/>
                <w:kern w:val="0"/>
                <w:sz w:val="22"/>
                <w:szCs w:val="22"/>
              </w:rPr>
              <w:t>按</w:t>
            </w:r>
            <w:r>
              <w:rPr>
                <w:rFonts w:hint="eastAsia" w:ascii="宋体" w:hAnsi="宋体" w:cs="宋体"/>
                <w:b w:val="0"/>
                <w:bCs w:val="0"/>
                <w:kern w:val="0"/>
                <w:sz w:val="22"/>
                <w:szCs w:val="22"/>
                <w:lang w:eastAsia="zh-CN"/>
              </w:rPr>
              <w:t>一般征收模式计税</w:t>
            </w:r>
          </w:p>
        </w:tc>
      </w:tr>
    </w:tbl>
    <w:p w14:paraId="5CCFBF58">
      <w:pPr>
        <w:rPr>
          <w:rFonts w:hint="eastAsia"/>
        </w:rPr>
      </w:pPr>
    </w:p>
    <w:p w14:paraId="03A3DA84">
      <w:pPr>
        <w:sectPr>
          <w:pgSz w:w="11906" w:h="16838"/>
          <w:pgMar w:top="1440" w:right="1800" w:bottom="1440" w:left="1800" w:header="851" w:footer="992" w:gutter="0"/>
          <w:cols w:space="720" w:num="1"/>
          <w:titlePg/>
          <w:docGrid w:type="lines" w:linePitch="312" w:charSpace="0"/>
        </w:sectPr>
      </w:pPr>
    </w:p>
    <w:p w14:paraId="21D5B8EF">
      <w:pPr>
        <w:pStyle w:val="2"/>
        <w:bidi w:val="0"/>
        <w:ind w:left="0" w:leftChars="0" w:firstLine="0" w:firstLineChars="0"/>
        <w:jc w:val="center"/>
        <w:rPr>
          <w:rFonts w:hint="eastAsia"/>
        </w:rPr>
      </w:pPr>
      <w:r>
        <w:rPr>
          <w:rFonts w:hint="eastAsia"/>
        </w:rPr>
        <w:t>第二部分 招标须知通用说明</w:t>
      </w:r>
    </w:p>
    <w:tbl>
      <w:tblPr>
        <w:tblStyle w:val="6"/>
        <w:tblW w:w="8879" w:type="dxa"/>
        <w:jc w:val="center"/>
        <w:tblLayout w:type="fixed"/>
        <w:tblCellMar>
          <w:top w:w="0" w:type="dxa"/>
          <w:left w:w="108" w:type="dxa"/>
          <w:bottom w:w="0" w:type="dxa"/>
          <w:right w:w="108" w:type="dxa"/>
        </w:tblCellMar>
      </w:tblPr>
      <w:tblGrid>
        <w:gridCol w:w="734"/>
        <w:gridCol w:w="1247"/>
        <w:gridCol w:w="6898"/>
      </w:tblGrid>
      <w:tr w14:paraId="47E4E9C3">
        <w:tblPrEx>
          <w:tblCellMar>
            <w:top w:w="0" w:type="dxa"/>
            <w:left w:w="108" w:type="dxa"/>
            <w:bottom w:w="0" w:type="dxa"/>
            <w:right w:w="108" w:type="dxa"/>
          </w:tblCellMar>
        </w:tblPrEx>
        <w:trPr>
          <w:trHeight w:val="45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21E6CDC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序号</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80F9D1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宋体" w:hAnsi="宋体" w:cs="宋体"/>
                <w:b/>
                <w:bCs/>
                <w:kern w:val="0"/>
                <w:szCs w:val="21"/>
              </w:rPr>
            </w:pPr>
            <w:r>
              <w:rPr>
                <w:rFonts w:hint="eastAsia" w:ascii="宋体" w:hAnsi="宋体" w:cs="宋体"/>
                <w:b/>
                <w:bCs/>
                <w:kern w:val="0"/>
                <w:szCs w:val="21"/>
              </w:rPr>
              <w:t>名称</w:t>
            </w:r>
          </w:p>
        </w:tc>
        <w:tc>
          <w:tcPr>
            <w:tcW w:w="6898" w:type="dxa"/>
            <w:tcBorders>
              <w:top w:val="single" w:color="auto" w:sz="4" w:space="0"/>
              <w:left w:val="single" w:color="auto" w:sz="4" w:space="0"/>
              <w:bottom w:val="single" w:color="auto" w:sz="4" w:space="0"/>
              <w:right w:val="single" w:color="auto" w:sz="4" w:space="0"/>
            </w:tcBorders>
            <w:noWrap w:val="0"/>
            <w:vAlign w:val="center"/>
          </w:tcPr>
          <w:p w14:paraId="2114FB6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eastAsia" w:ascii="宋体" w:hAnsi="宋体" w:cs="宋体"/>
                <w:b/>
                <w:bCs/>
                <w:kern w:val="0"/>
                <w:szCs w:val="21"/>
              </w:rPr>
            </w:pPr>
            <w:r>
              <w:rPr>
                <w:rFonts w:hint="eastAsia" w:ascii="宋体" w:hAnsi="宋体" w:cs="宋体"/>
                <w:b/>
                <w:bCs/>
                <w:kern w:val="0"/>
                <w:szCs w:val="21"/>
              </w:rPr>
              <w:t>内容</w:t>
            </w:r>
          </w:p>
        </w:tc>
      </w:tr>
      <w:tr w14:paraId="0035C509">
        <w:tblPrEx>
          <w:tblCellMar>
            <w:top w:w="0" w:type="dxa"/>
            <w:left w:w="108" w:type="dxa"/>
            <w:bottom w:w="0" w:type="dxa"/>
            <w:right w:w="108" w:type="dxa"/>
          </w:tblCellMar>
        </w:tblPrEx>
        <w:trPr>
          <w:trHeight w:val="45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04945D6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1</w:t>
            </w:r>
          </w:p>
        </w:tc>
        <w:tc>
          <w:tcPr>
            <w:tcW w:w="1247" w:type="dxa"/>
            <w:tcBorders>
              <w:top w:val="single" w:color="auto" w:sz="4" w:space="0"/>
              <w:left w:val="nil"/>
              <w:bottom w:val="single" w:color="auto" w:sz="4" w:space="0"/>
              <w:right w:val="single" w:color="auto" w:sz="4" w:space="0"/>
            </w:tcBorders>
            <w:noWrap w:val="0"/>
            <w:vAlign w:val="center"/>
          </w:tcPr>
          <w:p w14:paraId="3155AC6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招标方式</w:t>
            </w:r>
          </w:p>
        </w:tc>
        <w:tc>
          <w:tcPr>
            <w:tcW w:w="6898" w:type="dxa"/>
            <w:tcBorders>
              <w:top w:val="single" w:color="auto" w:sz="4" w:space="0"/>
              <w:left w:val="nil"/>
              <w:bottom w:val="single" w:color="auto" w:sz="4" w:space="0"/>
              <w:right w:val="single" w:color="auto" w:sz="4" w:space="0"/>
            </w:tcBorders>
            <w:noWrap w:val="0"/>
            <w:vAlign w:val="center"/>
          </w:tcPr>
          <w:p w14:paraId="2A41734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公开</w:t>
            </w:r>
            <w:r>
              <w:rPr>
                <w:rFonts w:hint="eastAsia" w:ascii="宋体" w:hAnsi="宋体" w:cs="宋体"/>
                <w:kern w:val="0"/>
                <w:sz w:val="20"/>
                <w:szCs w:val="20"/>
              </w:rPr>
              <w:t>招标，</w:t>
            </w:r>
            <w:r>
              <w:rPr>
                <w:rFonts w:hint="eastAsia" w:ascii="宋体" w:hAnsi="宋体" w:cs="宋体"/>
                <w:kern w:val="0"/>
                <w:sz w:val="20"/>
                <w:szCs w:val="20"/>
                <w:lang w:eastAsia="zh-CN"/>
              </w:rPr>
              <w:t>一招定标</w:t>
            </w:r>
            <w:r>
              <w:rPr>
                <w:rFonts w:hint="eastAsia" w:ascii="宋体" w:hAnsi="宋体" w:cs="宋体"/>
                <w:kern w:val="0"/>
                <w:sz w:val="20"/>
                <w:szCs w:val="20"/>
              </w:rPr>
              <w:t>，合理低价中标</w:t>
            </w:r>
          </w:p>
        </w:tc>
      </w:tr>
      <w:tr w14:paraId="55787984">
        <w:tblPrEx>
          <w:tblCellMar>
            <w:top w:w="0" w:type="dxa"/>
            <w:left w:w="108" w:type="dxa"/>
            <w:bottom w:w="0" w:type="dxa"/>
            <w:right w:w="108" w:type="dxa"/>
          </w:tblCellMar>
        </w:tblPrEx>
        <w:trPr>
          <w:trHeight w:val="456" w:hRule="atLeast"/>
          <w:jc w:val="center"/>
        </w:trPr>
        <w:tc>
          <w:tcPr>
            <w:tcW w:w="734" w:type="dxa"/>
            <w:tcBorders>
              <w:top w:val="nil"/>
              <w:left w:val="single" w:color="auto" w:sz="4" w:space="0"/>
              <w:bottom w:val="single" w:color="auto" w:sz="4" w:space="0"/>
              <w:right w:val="single" w:color="auto" w:sz="4" w:space="0"/>
            </w:tcBorders>
            <w:noWrap w:val="0"/>
            <w:vAlign w:val="center"/>
          </w:tcPr>
          <w:p w14:paraId="7AF856B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2</w:t>
            </w:r>
          </w:p>
        </w:tc>
        <w:tc>
          <w:tcPr>
            <w:tcW w:w="1247" w:type="dxa"/>
            <w:tcBorders>
              <w:top w:val="nil"/>
              <w:left w:val="nil"/>
              <w:bottom w:val="single" w:color="auto" w:sz="4" w:space="0"/>
              <w:right w:val="single" w:color="auto" w:sz="4" w:space="0"/>
            </w:tcBorders>
            <w:noWrap w:val="0"/>
            <w:vAlign w:val="center"/>
          </w:tcPr>
          <w:p w14:paraId="7F0DA55B">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承包方式</w:t>
            </w:r>
          </w:p>
        </w:tc>
        <w:tc>
          <w:tcPr>
            <w:tcW w:w="6898" w:type="dxa"/>
            <w:tcBorders>
              <w:top w:val="nil"/>
              <w:left w:val="nil"/>
              <w:bottom w:val="single" w:color="auto" w:sz="4" w:space="0"/>
              <w:right w:val="single" w:color="auto" w:sz="4" w:space="0"/>
            </w:tcBorders>
            <w:noWrap w:val="0"/>
            <w:vAlign w:val="center"/>
          </w:tcPr>
          <w:p w14:paraId="286739E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包工、包料、包质量，包工期、包安</w:t>
            </w:r>
            <w:r>
              <w:rPr>
                <w:rFonts w:hint="eastAsia" w:ascii="宋体" w:hAnsi="宋体" w:cs="宋体"/>
                <w:kern w:val="0"/>
                <w:sz w:val="20"/>
                <w:szCs w:val="20"/>
                <w:lang w:val="en-US" w:eastAsia="zh-CN"/>
              </w:rPr>
              <w:t>全</w:t>
            </w:r>
            <w:r>
              <w:rPr>
                <w:rFonts w:hint="eastAsia" w:ascii="宋体" w:hAnsi="宋体" w:cs="宋体"/>
                <w:kern w:val="0"/>
                <w:sz w:val="20"/>
                <w:szCs w:val="20"/>
              </w:rPr>
              <w:t>。</w:t>
            </w:r>
          </w:p>
        </w:tc>
      </w:tr>
      <w:tr w14:paraId="446A6335">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18B73A0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cs="宋体"/>
                <w:b/>
                <w:bCs/>
                <w:kern w:val="0"/>
                <w:szCs w:val="21"/>
              </w:rPr>
            </w:pPr>
            <w:r>
              <w:rPr>
                <w:rFonts w:hint="eastAsia" w:ascii="宋体" w:hAnsi="宋体" w:cs="宋体"/>
                <w:b/>
                <w:bCs/>
                <w:kern w:val="0"/>
                <w:szCs w:val="21"/>
              </w:rPr>
              <w:t>3</w:t>
            </w:r>
          </w:p>
        </w:tc>
        <w:tc>
          <w:tcPr>
            <w:tcW w:w="1247" w:type="dxa"/>
            <w:vMerge w:val="restart"/>
            <w:tcBorders>
              <w:top w:val="nil"/>
              <w:left w:val="single" w:color="auto" w:sz="4" w:space="0"/>
              <w:bottom w:val="single" w:color="auto" w:sz="4" w:space="0"/>
              <w:right w:val="single" w:color="auto" w:sz="4" w:space="0"/>
            </w:tcBorders>
            <w:noWrap w:val="0"/>
            <w:vAlign w:val="center"/>
          </w:tcPr>
          <w:p w14:paraId="2FA0FA2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cs="宋体"/>
                <w:b/>
                <w:bCs/>
                <w:kern w:val="0"/>
                <w:szCs w:val="21"/>
              </w:rPr>
            </w:pPr>
            <w:r>
              <w:rPr>
                <w:rFonts w:hint="eastAsia" w:ascii="宋体" w:hAnsi="宋体" w:cs="宋体"/>
                <w:b/>
                <w:bCs/>
                <w:kern w:val="0"/>
                <w:szCs w:val="21"/>
              </w:rPr>
              <w:t>术语</w:t>
            </w:r>
          </w:p>
        </w:tc>
        <w:tc>
          <w:tcPr>
            <w:tcW w:w="6898" w:type="dxa"/>
            <w:tcBorders>
              <w:top w:val="nil"/>
              <w:left w:val="nil"/>
              <w:bottom w:val="single" w:color="auto" w:sz="4" w:space="0"/>
              <w:right w:val="single" w:color="auto" w:sz="4" w:space="0"/>
            </w:tcBorders>
            <w:noWrap w:val="0"/>
            <w:vAlign w:val="center"/>
          </w:tcPr>
          <w:p w14:paraId="32B207A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1、“投标人”指向招标人提交投标书的当事人。</w:t>
            </w:r>
          </w:p>
        </w:tc>
      </w:tr>
      <w:tr w14:paraId="205015BE">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60A9E5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2DAD49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263DC91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2、“中标人”系指其投标书经评标最符合招标文件，招标人拟授予合同的投标人，在合同中称“承包人”。</w:t>
            </w:r>
          </w:p>
        </w:tc>
      </w:tr>
      <w:tr w14:paraId="7F3E15C3">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772D99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685D5600">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0402C2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3、“招标文件”指由招标人发出的本文件（包括全部章节、附件）及澄清补充文件。</w:t>
            </w:r>
          </w:p>
        </w:tc>
      </w:tr>
      <w:tr w14:paraId="069FD2EC">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38B1537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3146D71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4BA63B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4、“投标书”指投标人根据招标文件向招标人提交的全部文件。</w:t>
            </w:r>
          </w:p>
        </w:tc>
      </w:tr>
      <w:tr w14:paraId="61E056BB">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C69B2B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082FCF7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D5AC33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5、“书面函件”指打字或印刷的函件，包括电传、电报和传真。</w:t>
            </w:r>
          </w:p>
        </w:tc>
      </w:tr>
      <w:tr w14:paraId="48CDE90F">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61FCB14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4</w:t>
            </w:r>
          </w:p>
        </w:tc>
        <w:tc>
          <w:tcPr>
            <w:tcW w:w="1247" w:type="dxa"/>
            <w:vMerge w:val="restart"/>
            <w:tcBorders>
              <w:top w:val="nil"/>
              <w:left w:val="single" w:color="auto" w:sz="4" w:space="0"/>
              <w:bottom w:val="single" w:color="auto" w:sz="4" w:space="0"/>
              <w:right w:val="single" w:color="auto" w:sz="4" w:space="0"/>
            </w:tcBorders>
            <w:noWrap w:val="0"/>
            <w:vAlign w:val="center"/>
          </w:tcPr>
          <w:p w14:paraId="7E18294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现场踏勘</w:t>
            </w:r>
          </w:p>
        </w:tc>
        <w:tc>
          <w:tcPr>
            <w:tcW w:w="6898" w:type="dxa"/>
            <w:tcBorders>
              <w:top w:val="nil"/>
              <w:left w:val="nil"/>
              <w:bottom w:val="single" w:color="auto" w:sz="4" w:space="0"/>
              <w:right w:val="single" w:color="auto" w:sz="4" w:space="0"/>
            </w:tcBorders>
            <w:noWrap w:val="0"/>
            <w:vAlign w:val="center"/>
          </w:tcPr>
          <w:p w14:paraId="1D2DB24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1、踏勘现场所发生的费用由投标人承担。</w:t>
            </w:r>
          </w:p>
        </w:tc>
      </w:tr>
      <w:tr w14:paraId="43160544">
        <w:tblPrEx>
          <w:tblCellMar>
            <w:top w:w="0" w:type="dxa"/>
            <w:left w:w="108" w:type="dxa"/>
            <w:bottom w:w="0" w:type="dxa"/>
            <w:right w:w="108" w:type="dxa"/>
          </w:tblCellMar>
        </w:tblPrEx>
        <w:trPr>
          <w:trHeight w:val="1215"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7FC23920">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897180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D146CB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经招标人允许和事先安排，投标人及其代表方能进入考察的现场。但明确规定投标人及其代表不得让招标人在考察中负任何责任。投标人及其代表必须承担那些进入现场后，由于他们的行为所造成的人身伤害（不管是否致命）、财产损失或损坏，以及其他任何原因造成的损失、损坏或费用。</w:t>
            </w:r>
          </w:p>
        </w:tc>
      </w:tr>
      <w:tr w14:paraId="0AF58130">
        <w:tblPrEx>
          <w:tblCellMar>
            <w:top w:w="0" w:type="dxa"/>
            <w:left w:w="108" w:type="dxa"/>
            <w:bottom w:w="0" w:type="dxa"/>
            <w:right w:w="108" w:type="dxa"/>
          </w:tblCellMar>
        </w:tblPrEx>
        <w:trPr>
          <w:trHeight w:val="1215"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77260EF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7B891D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23EA066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3、投标人应按本投标须知前附表所述时间和要求对</w:t>
            </w:r>
            <w:r>
              <w:rPr>
                <w:rFonts w:hint="eastAsia" w:ascii="宋体" w:hAnsi="宋体" w:cs="宋体"/>
                <w:kern w:val="0"/>
                <w:sz w:val="20"/>
                <w:szCs w:val="20"/>
                <w:lang w:val="en-US" w:eastAsia="zh-CN"/>
              </w:rPr>
              <w:t>项目</w:t>
            </w:r>
            <w:r>
              <w:rPr>
                <w:rFonts w:hint="eastAsia" w:ascii="宋体" w:hAnsi="宋体" w:cs="宋体"/>
                <w:kern w:val="0"/>
                <w:sz w:val="20"/>
                <w:szCs w:val="20"/>
              </w:rPr>
              <w:t>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p>
        </w:tc>
      </w:tr>
      <w:tr w14:paraId="7CB1FFFD">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4888B8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360FDAB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2C6C927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4、招标人向投标人提供的有关现场的数据和资料，是招标人现有的能被投标人利用的资料，招标人对投标人做出的任何推论、理解和结论均不负责任</w:t>
            </w:r>
          </w:p>
        </w:tc>
      </w:tr>
      <w:tr w14:paraId="00763BD9">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5FE8C87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5</w:t>
            </w:r>
          </w:p>
        </w:tc>
        <w:tc>
          <w:tcPr>
            <w:tcW w:w="1247" w:type="dxa"/>
            <w:vMerge w:val="restart"/>
            <w:tcBorders>
              <w:top w:val="nil"/>
              <w:left w:val="single" w:color="auto" w:sz="4" w:space="0"/>
              <w:bottom w:val="single" w:color="auto" w:sz="4" w:space="0"/>
              <w:right w:val="single" w:color="auto" w:sz="4" w:space="0"/>
            </w:tcBorders>
            <w:noWrap w:val="0"/>
            <w:vAlign w:val="center"/>
          </w:tcPr>
          <w:p w14:paraId="1A45E8F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经济标书的组成</w:t>
            </w:r>
          </w:p>
        </w:tc>
        <w:tc>
          <w:tcPr>
            <w:tcW w:w="6898" w:type="dxa"/>
            <w:tcBorders>
              <w:top w:val="nil"/>
              <w:left w:val="nil"/>
              <w:bottom w:val="single" w:color="auto" w:sz="4" w:space="0"/>
              <w:right w:val="single" w:color="auto" w:sz="4" w:space="0"/>
            </w:tcBorders>
            <w:noWrap w:val="0"/>
            <w:vAlign w:val="center"/>
          </w:tcPr>
          <w:p w14:paraId="20E0FA9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lang w:val="en-US" w:eastAsia="zh-CN"/>
              </w:rPr>
              <w:t>1、</w:t>
            </w:r>
            <w:r>
              <w:rPr>
                <w:rFonts w:hint="eastAsia" w:ascii="宋体" w:hAnsi="宋体" w:cs="宋体"/>
                <w:kern w:val="0"/>
                <w:sz w:val="20"/>
                <w:szCs w:val="20"/>
                <w:highlight w:val="none"/>
              </w:rPr>
              <w:t>标书封面</w:t>
            </w:r>
            <w:r>
              <w:rPr>
                <w:rFonts w:hint="eastAsia" w:ascii="宋体" w:hAnsi="宋体" w:cs="宋体"/>
                <w:b/>
                <w:bCs/>
                <w:kern w:val="0"/>
                <w:sz w:val="20"/>
                <w:szCs w:val="20"/>
                <w:highlight w:val="none"/>
              </w:rPr>
              <w:t>（格式详附件</w:t>
            </w:r>
            <w:r>
              <w:rPr>
                <w:rFonts w:hint="eastAsia" w:ascii="宋体" w:hAnsi="宋体" w:cs="宋体"/>
                <w:b/>
                <w:bCs/>
                <w:kern w:val="0"/>
                <w:sz w:val="20"/>
                <w:szCs w:val="20"/>
                <w:highlight w:val="none"/>
                <w:lang w:val="en-US" w:eastAsia="zh-CN"/>
              </w:rPr>
              <w:t>2</w:t>
            </w:r>
            <w:r>
              <w:rPr>
                <w:rFonts w:hint="eastAsia" w:ascii="宋体" w:hAnsi="宋体" w:cs="宋体"/>
                <w:b/>
                <w:bCs/>
                <w:kern w:val="0"/>
                <w:sz w:val="20"/>
                <w:szCs w:val="20"/>
                <w:highlight w:val="none"/>
              </w:rPr>
              <w:t>《经济标书》）</w:t>
            </w:r>
          </w:p>
        </w:tc>
      </w:tr>
      <w:tr w14:paraId="15FAA94B">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07BC5CF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61B08FC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023FAD3B">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rPr>
              <w:t>2</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投标承诺书</w:t>
            </w:r>
            <w:bookmarkStart w:id="0" w:name="OLE_LINK1"/>
            <w:bookmarkStart w:id="1" w:name="OLE_LINK2"/>
            <w:r>
              <w:rPr>
                <w:rFonts w:hint="eastAsia" w:ascii="宋体" w:hAnsi="宋体" w:cs="宋体"/>
                <w:b/>
                <w:bCs/>
                <w:kern w:val="0"/>
                <w:sz w:val="20"/>
                <w:szCs w:val="20"/>
                <w:highlight w:val="none"/>
              </w:rPr>
              <w:t>（格式详附件</w:t>
            </w:r>
            <w:r>
              <w:rPr>
                <w:rFonts w:hint="eastAsia" w:ascii="宋体" w:hAnsi="宋体" w:cs="宋体"/>
                <w:b/>
                <w:bCs/>
                <w:kern w:val="0"/>
                <w:sz w:val="20"/>
                <w:szCs w:val="20"/>
                <w:highlight w:val="none"/>
                <w:lang w:val="en-US" w:eastAsia="zh-CN"/>
              </w:rPr>
              <w:t>3</w:t>
            </w:r>
            <w:r>
              <w:rPr>
                <w:rFonts w:hint="eastAsia" w:ascii="宋体" w:hAnsi="宋体" w:cs="宋体"/>
                <w:b/>
                <w:bCs/>
                <w:kern w:val="0"/>
                <w:sz w:val="20"/>
                <w:szCs w:val="20"/>
                <w:highlight w:val="none"/>
              </w:rPr>
              <w:t>《投标报价承诺书》）</w:t>
            </w:r>
            <w:bookmarkEnd w:id="0"/>
            <w:bookmarkEnd w:id="1"/>
          </w:p>
        </w:tc>
      </w:tr>
      <w:tr w14:paraId="5E00CC03">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663885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143310A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63CDDA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highlight w:val="none"/>
              </w:rPr>
            </w:pPr>
            <w:r>
              <w:rPr>
                <w:rFonts w:hint="eastAsia" w:ascii="宋体" w:hAnsi="宋体" w:cs="宋体"/>
                <w:kern w:val="0"/>
                <w:sz w:val="20"/>
                <w:szCs w:val="20"/>
                <w:highlight w:val="none"/>
              </w:rPr>
              <w:t>3</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投标报价汇总表</w:t>
            </w:r>
            <w:r>
              <w:rPr>
                <w:rFonts w:hint="eastAsia" w:ascii="宋体" w:hAnsi="宋体" w:cs="宋体"/>
                <w:b/>
                <w:bCs/>
                <w:kern w:val="0"/>
                <w:sz w:val="20"/>
                <w:szCs w:val="20"/>
                <w:highlight w:val="none"/>
              </w:rPr>
              <w:t>（格式详</w:t>
            </w:r>
            <w:r>
              <w:rPr>
                <w:rFonts w:hint="eastAsia" w:ascii="宋体" w:hAnsi="宋体" w:cs="宋体"/>
                <w:b/>
                <w:bCs/>
                <w:kern w:val="0"/>
                <w:sz w:val="20"/>
                <w:szCs w:val="20"/>
                <w:highlight w:val="none"/>
                <w:lang w:val="en-US" w:eastAsia="zh-CN"/>
              </w:rPr>
              <w:t>附件1</w:t>
            </w:r>
            <w:r>
              <w:rPr>
                <w:rFonts w:hint="eastAsia" w:ascii="宋体" w:hAnsi="宋体" w:cs="宋体"/>
                <w:b/>
                <w:bCs/>
                <w:kern w:val="0"/>
                <w:sz w:val="20"/>
                <w:szCs w:val="20"/>
                <w:highlight w:val="none"/>
              </w:rPr>
              <w:t>《详</w:t>
            </w:r>
            <w:r>
              <w:rPr>
                <w:rFonts w:hint="eastAsia" w:ascii="宋体" w:hAnsi="宋体" w:cs="宋体"/>
                <w:b/>
                <w:bCs/>
                <w:kern w:val="0"/>
                <w:sz w:val="20"/>
                <w:szCs w:val="20"/>
                <w:highlight w:val="none"/>
                <w:lang w:val="en-US" w:eastAsia="zh-CN"/>
              </w:rPr>
              <w:t>见投标报价汇总表及项目量清单</w:t>
            </w:r>
            <w:r>
              <w:rPr>
                <w:rFonts w:hint="eastAsia" w:ascii="宋体" w:hAnsi="宋体" w:cs="宋体"/>
                <w:b/>
                <w:bCs/>
                <w:kern w:val="0"/>
                <w:sz w:val="20"/>
                <w:szCs w:val="20"/>
                <w:highlight w:val="none"/>
              </w:rPr>
              <w:t>》）</w:t>
            </w:r>
          </w:p>
        </w:tc>
      </w:tr>
      <w:tr w14:paraId="37E8E0B1">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EAE382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46C243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B6A4479">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rPr>
              <w:t>4</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投标报价编制说明</w:t>
            </w:r>
          </w:p>
        </w:tc>
      </w:tr>
      <w:tr w14:paraId="755DA706">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347C806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3138DB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63D3CA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highlight w:val="none"/>
              </w:rPr>
            </w:pPr>
            <w:r>
              <w:rPr>
                <w:rFonts w:hint="eastAsia" w:ascii="宋体" w:hAnsi="宋体" w:cs="宋体"/>
                <w:kern w:val="0"/>
                <w:sz w:val="20"/>
                <w:szCs w:val="20"/>
                <w:highlight w:val="none"/>
              </w:rPr>
              <w:t>5</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rPr>
              <w:t>经济标书的电子版本（Excel格式）</w:t>
            </w:r>
          </w:p>
        </w:tc>
      </w:tr>
      <w:tr w14:paraId="5B884654">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1431B3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68E26DE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836B0CF">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6</w:t>
            </w:r>
            <w:r>
              <w:rPr>
                <w:rFonts w:hint="eastAsia" w:ascii="宋体" w:hAnsi="宋体" w:cs="宋体"/>
                <w:kern w:val="0"/>
                <w:sz w:val="20"/>
                <w:szCs w:val="20"/>
                <w:lang w:eastAsia="zh-CN"/>
              </w:rPr>
              <w:t>、</w:t>
            </w:r>
            <w:r>
              <w:rPr>
                <w:rFonts w:hint="eastAsia" w:ascii="宋体" w:hAnsi="宋体" w:cs="宋体"/>
                <w:kern w:val="0"/>
                <w:sz w:val="20"/>
                <w:szCs w:val="20"/>
              </w:rPr>
              <w:t xml:space="preserve">投标人营业执照副本复印件 </w:t>
            </w:r>
          </w:p>
        </w:tc>
      </w:tr>
      <w:tr w14:paraId="09D9FACB">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2105C70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12A19D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972ACF6">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7</w:t>
            </w:r>
            <w:r>
              <w:rPr>
                <w:rFonts w:hint="eastAsia" w:ascii="宋体" w:hAnsi="宋体" w:cs="宋体"/>
                <w:kern w:val="0"/>
                <w:sz w:val="20"/>
                <w:szCs w:val="20"/>
                <w:lang w:eastAsia="zh-CN"/>
              </w:rPr>
              <w:t>、</w:t>
            </w:r>
            <w:r>
              <w:rPr>
                <w:rFonts w:hint="eastAsia" w:ascii="宋体" w:hAnsi="宋体" w:cs="宋体"/>
                <w:kern w:val="0"/>
                <w:sz w:val="20"/>
                <w:szCs w:val="20"/>
              </w:rPr>
              <w:t>法定代表人资格证明书</w:t>
            </w:r>
          </w:p>
        </w:tc>
      </w:tr>
      <w:tr w14:paraId="644CAFC2">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AED457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50B8FF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508A91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8、</w:t>
            </w:r>
            <w:r>
              <w:rPr>
                <w:rFonts w:hint="eastAsia" w:ascii="宋体" w:hAnsi="宋体" w:cs="宋体"/>
                <w:kern w:val="0"/>
                <w:sz w:val="20"/>
                <w:szCs w:val="20"/>
              </w:rPr>
              <w:t>法定代表人委托代理人的委托书</w:t>
            </w:r>
            <w:r>
              <w:rPr>
                <w:rFonts w:hint="eastAsia" w:ascii="宋体" w:hAnsi="宋体" w:cs="宋体"/>
                <w:b/>
                <w:bCs/>
                <w:kern w:val="0"/>
                <w:sz w:val="20"/>
                <w:szCs w:val="20"/>
              </w:rPr>
              <w:t xml:space="preserve"> （格式详附件</w:t>
            </w:r>
            <w:r>
              <w:rPr>
                <w:rFonts w:hint="eastAsia" w:ascii="宋体" w:hAnsi="宋体" w:cs="宋体"/>
                <w:b/>
                <w:bCs/>
                <w:kern w:val="0"/>
                <w:sz w:val="20"/>
                <w:szCs w:val="20"/>
                <w:lang w:val="en-US" w:eastAsia="zh-CN"/>
              </w:rPr>
              <w:t>4</w:t>
            </w:r>
            <w:r>
              <w:rPr>
                <w:rFonts w:hint="eastAsia" w:ascii="宋体" w:hAnsi="宋体" w:cs="宋体"/>
                <w:b/>
                <w:bCs/>
                <w:kern w:val="0"/>
                <w:sz w:val="20"/>
                <w:szCs w:val="20"/>
              </w:rPr>
              <w:t>《授权委托书》）</w:t>
            </w:r>
          </w:p>
        </w:tc>
      </w:tr>
      <w:tr w14:paraId="5786C386">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8DB3B3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CE47D9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98A35C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9、</w:t>
            </w:r>
            <w:r>
              <w:rPr>
                <w:rFonts w:hint="eastAsia" w:ascii="宋体" w:hAnsi="宋体" w:cs="宋体"/>
                <w:kern w:val="0"/>
                <w:sz w:val="20"/>
                <w:szCs w:val="20"/>
              </w:rPr>
              <w:t>投标人在过去三年和现在正在进行的与本</w:t>
            </w:r>
            <w:r>
              <w:rPr>
                <w:rFonts w:hint="eastAsia" w:ascii="宋体" w:hAnsi="宋体" w:cs="宋体"/>
                <w:kern w:val="0"/>
                <w:sz w:val="20"/>
                <w:szCs w:val="20"/>
                <w:lang w:val="en-US" w:eastAsia="zh-CN"/>
              </w:rPr>
              <w:t>项目</w:t>
            </w:r>
            <w:r>
              <w:rPr>
                <w:rFonts w:hint="eastAsia" w:ascii="宋体" w:hAnsi="宋体" w:cs="宋体"/>
                <w:kern w:val="0"/>
                <w:sz w:val="20"/>
                <w:szCs w:val="20"/>
              </w:rPr>
              <w:t>相似的经验和合同履行情况</w:t>
            </w:r>
          </w:p>
        </w:tc>
      </w:tr>
      <w:tr w14:paraId="2A7BE27D">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58B8C58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B07882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044DDB8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10、</w:t>
            </w:r>
            <w:r>
              <w:rPr>
                <w:rFonts w:hint="eastAsia" w:ascii="宋体" w:hAnsi="宋体" w:cs="宋体"/>
                <w:kern w:val="0"/>
                <w:sz w:val="20"/>
                <w:szCs w:val="20"/>
              </w:rPr>
              <w:t xml:space="preserve"> 投标人的财务状况</w:t>
            </w:r>
          </w:p>
        </w:tc>
      </w:tr>
      <w:tr w14:paraId="4FB5EBAA">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0AF99290">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55E3136">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E037634">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11、</w:t>
            </w:r>
            <w:r>
              <w:rPr>
                <w:rFonts w:hint="eastAsia" w:ascii="宋体" w:hAnsi="宋体" w:cs="宋体"/>
                <w:kern w:val="0"/>
                <w:sz w:val="20"/>
                <w:szCs w:val="20"/>
              </w:rPr>
              <w:t xml:space="preserve"> 有关目前涉及投标人的诉讼案情况</w:t>
            </w:r>
          </w:p>
        </w:tc>
      </w:tr>
      <w:tr w14:paraId="22964DEA">
        <w:tblPrEx>
          <w:tblCellMar>
            <w:top w:w="0" w:type="dxa"/>
            <w:left w:w="108" w:type="dxa"/>
            <w:bottom w:w="0" w:type="dxa"/>
            <w:right w:w="108" w:type="dxa"/>
          </w:tblCellMar>
        </w:tblPrEx>
        <w:trPr>
          <w:trHeight w:val="1215"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6BD51F3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6</w:t>
            </w:r>
          </w:p>
        </w:tc>
        <w:tc>
          <w:tcPr>
            <w:tcW w:w="1247" w:type="dxa"/>
            <w:vMerge w:val="restart"/>
            <w:tcBorders>
              <w:top w:val="nil"/>
              <w:left w:val="single" w:color="auto" w:sz="4" w:space="0"/>
              <w:bottom w:val="single" w:color="auto" w:sz="4" w:space="0"/>
              <w:right w:val="single" w:color="auto" w:sz="4" w:space="0"/>
            </w:tcBorders>
            <w:noWrap w:val="0"/>
            <w:vAlign w:val="center"/>
          </w:tcPr>
          <w:p w14:paraId="7F8F184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招标文件的答疑、澄清及修改</w:t>
            </w:r>
          </w:p>
        </w:tc>
        <w:tc>
          <w:tcPr>
            <w:tcW w:w="6898" w:type="dxa"/>
            <w:tcBorders>
              <w:top w:val="nil"/>
              <w:left w:val="nil"/>
              <w:bottom w:val="single" w:color="auto" w:sz="4" w:space="0"/>
              <w:right w:val="single" w:color="auto" w:sz="4" w:space="0"/>
            </w:tcBorders>
            <w:noWrap w:val="0"/>
            <w:vAlign w:val="center"/>
          </w:tcPr>
          <w:p w14:paraId="5E164399">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1、要求澄清招标文件的投标人在踏勘现场后，第二天的14：00时前以书面形式（包括书面文字、传真、电子邮件等）提交问题。招标人将在投标截止日期前</w:t>
            </w:r>
            <w:r>
              <w:rPr>
                <w:rFonts w:hint="eastAsia" w:ascii="宋体" w:hAnsi="宋体" w:cs="宋体"/>
                <w:kern w:val="0"/>
                <w:sz w:val="20"/>
                <w:szCs w:val="20"/>
                <w:lang w:val="en-US" w:eastAsia="zh-CN"/>
              </w:rPr>
              <w:t>1</w:t>
            </w:r>
            <w:r>
              <w:rPr>
                <w:rFonts w:hint="eastAsia" w:ascii="宋体" w:hAnsi="宋体" w:cs="宋体"/>
                <w:kern w:val="0"/>
                <w:sz w:val="20"/>
                <w:szCs w:val="20"/>
              </w:rPr>
              <w:t>天以书面形式答复投标人提出的疑问和发出招标人需补充说明的内容。</w:t>
            </w:r>
          </w:p>
        </w:tc>
      </w:tr>
      <w:tr w14:paraId="76CDCFC6">
        <w:tblPrEx>
          <w:tblCellMar>
            <w:top w:w="0" w:type="dxa"/>
            <w:left w:w="108" w:type="dxa"/>
            <w:bottom w:w="0" w:type="dxa"/>
            <w:right w:w="108" w:type="dxa"/>
          </w:tblCellMar>
        </w:tblPrEx>
        <w:trPr>
          <w:trHeight w:val="962"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DBFA32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6FD69A3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11DEDB9">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2、为使投标人在编制投标书时把修改通知内容考虑进去，招标人可以酌情延长递交投标书的截止时间。具体时间将在修改通知中写明，当招标文件、修改通知内容相互矛盾时，以最后发出的通知为准。</w:t>
            </w:r>
          </w:p>
        </w:tc>
      </w:tr>
      <w:tr w14:paraId="03D5A765">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6D499D2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7</w:t>
            </w:r>
          </w:p>
        </w:tc>
        <w:tc>
          <w:tcPr>
            <w:tcW w:w="1247" w:type="dxa"/>
            <w:vMerge w:val="restart"/>
            <w:tcBorders>
              <w:top w:val="nil"/>
              <w:left w:val="single" w:color="auto" w:sz="4" w:space="0"/>
              <w:bottom w:val="single" w:color="auto" w:sz="4" w:space="0"/>
              <w:right w:val="single" w:color="auto" w:sz="4" w:space="0"/>
            </w:tcBorders>
            <w:noWrap w:val="0"/>
            <w:vAlign w:val="center"/>
          </w:tcPr>
          <w:p w14:paraId="1B40726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投标书的形式、签署、提交及投标保证金</w:t>
            </w:r>
          </w:p>
        </w:tc>
        <w:tc>
          <w:tcPr>
            <w:tcW w:w="6898" w:type="dxa"/>
            <w:tcBorders>
              <w:top w:val="nil"/>
              <w:left w:val="nil"/>
              <w:bottom w:val="single" w:color="auto" w:sz="4" w:space="0"/>
              <w:right w:val="single" w:color="auto" w:sz="4" w:space="0"/>
            </w:tcBorders>
            <w:noWrap w:val="0"/>
            <w:vAlign w:val="center"/>
          </w:tcPr>
          <w:p w14:paraId="1885827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default" w:ascii="宋体" w:hAnsi="宋体" w:eastAsia="宋体" w:cs="宋体"/>
                <w:kern w:val="0"/>
                <w:sz w:val="20"/>
                <w:szCs w:val="20"/>
                <w:lang w:val="en-US" w:eastAsia="zh-CN"/>
              </w:rPr>
            </w:pPr>
            <w:r>
              <w:rPr>
                <w:rFonts w:hint="eastAsia" w:ascii="宋体" w:hAnsi="宋体" w:cs="宋体"/>
                <w:kern w:val="0"/>
                <w:sz w:val="20"/>
                <w:szCs w:val="20"/>
              </w:rPr>
              <w:t xml:space="preserve">1、 </w:t>
            </w:r>
            <w:r>
              <w:rPr>
                <w:rFonts w:hint="eastAsia" w:ascii="宋体" w:hAnsi="宋体" w:cs="宋体"/>
                <w:kern w:val="0"/>
                <w:sz w:val="20"/>
                <w:szCs w:val="20"/>
                <w:lang w:val="en-US" w:eastAsia="zh-CN"/>
              </w:rPr>
              <w:t>按要求线下递交投标书</w:t>
            </w:r>
          </w:p>
        </w:tc>
      </w:tr>
      <w:tr w14:paraId="2176698D">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3DFEDE5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EFCDCE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B025F8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 投标人在递交投标书以后，不得更改投标书</w:t>
            </w:r>
          </w:p>
        </w:tc>
      </w:tr>
      <w:tr w14:paraId="18D404BA">
        <w:tblPrEx>
          <w:tblCellMar>
            <w:top w:w="0" w:type="dxa"/>
            <w:left w:w="108" w:type="dxa"/>
            <w:bottom w:w="0" w:type="dxa"/>
            <w:right w:w="108" w:type="dxa"/>
          </w:tblCellMar>
        </w:tblPrEx>
        <w:trPr>
          <w:trHeight w:val="557"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07141B3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37E337E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3D822F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、提交投标书同时投标人须将招标人提供的招标文件及相关资料一并交还。</w:t>
            </w:r>
          </w:p>
        </w:tc>
      </w:tr>
      <w:tr w14:paraId="6E505C86">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bottom w:val="single" w:color="auto" w:sz="4" w:space="0"/>
              <w:right w:val="single" w:color="auto" w:sz="4" w:space="0"/>
            </w:tcBorders>
            <w:noWrap w:val="0"/>
            <w:vAlign w:val="center"/>
          </w:tcPr>
          <w:p w14:paraId="042DD3F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8</w:t>
            </w:r>
          </w:p>
        </w:tc>
        <w:tc>
          <w:tcPr>
            <w:tcW w:w="1247" w:type="dxa"/>
            <w:vMerge w:val="restart"/>
            <w:tcBorders>
              <w:top w:val="nil"/>
              <w:left w:val="single" w:color="auto" w:sz="4" w:space="0"/>
              <w:bottom w:val="single" w:color="auto" w:sz="4" w:space="0"/>
              <w:right w:val="single" w:color="auto" w:sz="4" w:space="0"/>
            </w:tcBorders>
            <w:noWrap w:val="0"/>
            <w:vAlign w:val="center"/>
          </w:tcPr>
          <w:p w14:paraId="5BBAEE8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注意事项</w:t>
            </w:r>
          </w:p>
        </w:tc>
        <w:tc>
          <w:tcPr>
            <w:tcW w:w="6898" w:type="dxa"/>
            <w:tcBorders>
              <w:top w:val="nil"/>
              <w:left w:val="nil"/>
              <w:bottom w:val="single" w:color="auto" w:sz="4" w:space="0"/>
              <w:right w:val="single" w:color="auto" w:sz="4" w:space="0"/>
            </w:tcBorders>
            <w:noWrap w:val="0"/>
            <w:vAlign w:val="center"/>
          </w:tcPr>
          <w:p w14:paraId="66B63DB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投标书有下列情形之一的按</w:t>
            </w:r>
            <w:r>
              <w:rPr>
                <w:rFonts w:hint="eastAsia" w:ascii="宋体" w:hAnsi="宋体" w:cs="宋体"/>
                <w:b/>
                <w:bCs/>
                <w:kern w:val="0"/>
                <w:sz w:val="20"/>
                <w:szCs w:val="20"/>
              </w:rPr>
              <w:t>废标</w:t>
            </w:r>
            <w:r>
              <w:rPr>
                <w:rFonts w:hint="eastAsia" w:ascii="宋体" w:hAnsi="宋体" w:cs="宋体"/>
                <w:kern w:val="0"/>
                <w:sz w:val="20"/>
                <w:szCs w:val="20"/>
              </w:rPr>
              <w:t>处理：</w:t>
            </w:r>
          </w:p>
        </w:tc>
      </w:tr>
      <w:tr w14:paraId="0FBBF43D">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994142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27CA64E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B0AAAE8">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1、投标书未密封；</w:t>
            </w:r>
          </w:p>
        </w:tc>
      </w:tr>
      <w:tr w14:paraId="76231875">
        <w:tblPrEx>
          <w:tblCellMar>
            <w:top w:w="0" w:type="dxa"/>
            <w:left w:w="108" w:type="dxa"/>
            <w:bottom w:w="0" w:type="dxa"/>
            <w:right w:w="108" w:type="dxa"/>
          </w:tblCellMar>
        </w:tblPrEx>
        <w:trPr>
          <w:trHeight w:val="709"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4D7FFF8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0C6B221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CAE470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、无单位盖章并无法定代表人或法定代表人授权的代理人签字或盖章的（法人单位适用）；</w:t>
            </w:r>
          </w:p>
        </w:tc>
      </w:tr>
      <w:tr w14:paraId="3D952741">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6ED239F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799B0B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BE36CB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、未按规定的格式填写，内容不全或关键字迹模糊、无法辨认的；</w:t>
            </w:r>
          </w:p>
        </w:tc>
      </w:tr>
      <w:tr w14:paraId="1C2D507E">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30ACA6D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4A7D97F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4F64C4F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、提交的投标书正、副本份数不符合招标文件要求的；</w:t>
            </w:r>
          </w:p>
        </w:tc>
      </w:tr>
      <w:tr w14:paraId="1E991D3A">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750C117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54719C8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C3CB7D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5</w:t>
            </w:r>
            <w:r>
              <w:rPr>
                <w:rFonts w:hint="eastAsia" w:ascii="宋体" w:hAnsi="宋体" w:cs="宋体"/>
                <w:kern w:val="0"/>
                <w:sz w:val="20"/>
                <w:szCs w:val="20"/>
              </w:rPr>
              <w:t>、明显不符合技术规格、技术标准的要求；</w:t>
            </w:r>
          </w:p>
        </w:tc>
      </w:tr>
      <w:tr w14:paraId="32E1EB19">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2EDB958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632E10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08C20D4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6</w:t>
            </w:r>
            <w:r>
              <w:rPr>
                <w:rFonts w:hint="eastAsia" w:ascii="宋体" w:hAnsi="宋体" w:cs="宋体"/>
                <w:kern w:val="0"/>
                <w:sz w:val="20"/>
                <w:szCs w:val="20"/>
              </w:rPr>
              <w:t>、投标书附有招标人不能接受的条件；</w:t>
            </w:r>
          </w:p>
        </w:tc>
      </w:tr>
      <w:tr w14:paraId="3C263775">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12C9A81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1B7CFD8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686B517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7</w:t>
            </w:r>
            <w:r>
              <w:rPr>
                <w:rFonts w:hint="eastAsia" w:ascii="宋体" w:hAnsi="宋体" w:cs="宋体"/>
                <w:kern w:val="0"/>
                <w:sz w:val="20"/>
                <w:szCs w:val="20"/>
              </w:rPr>
              <w:t>、不符合招标文件中规定的其他实质性要求的。</w:t>
            </w:r>
          </w:p>
        </w:tc>
      </w:tr>
      <w:tr w14:paraId="0D148BB0">
        <w:tblPrEx>
          <w:tblCellMar>
            <w:top w:w="0" w:type="dxa"/>
            <w:left w:w="108" w:type="dxa"/>
            <w:bottom w:w="0" w:type="dxa"/>
            <w:right w:w="108" w:type="dxa"/>
          </w:tblCellMar>
        </w:tblPrEx>
        <w:trPr>
          <w:trHeight w:val="456" w:hRule="atLeast"/>
          <w:jc w:val="center"/>
        </w:trPr>
        <w:tc>
          <w:tcPr>
            <w:tcW w:w="734" w:type="dxa"/>
            <w:vMerge w:val="continue"/>
            <w:tcBorders>
              <w:top w:val="nil"/>
              <w:left w:val="single" w:color="auto" w:sz="4" w:space="0"/>
              <w:bottom w:val="single" w:color="auto" w:sz="4" w:space="0"/>
              <w:right w:val="single" w:color="auto" w:sz="4" w:space="0"/>
            </w:tcBorders>
            <w:noWrap w:val="0"/>
            <w:vAlign w:val="center"/>
          </w:tcPr>
          <w:p w14:paraId="36AF5ED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top w:val="nil"/>
              <w:left w:val="single" w:color="auto" w:sz="4" w:space="0"/>
              <w:bottom w:val="single" w:color="auto" w:sz="4" w:space="0"/>
              <w:right w:val="single" w:color="auto" w:sz="4" w:space="0"/>
            </w:tcBorders>
            <w:noWrap w:val="0"/>
            <w:vAlign w:val="center"/>
          </w:tcPr>
          <w:p w14:paraId="7DF68C4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857547A">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8</w:t>
            </w:r>
            <w:r>
              <w:rPr>
                <w:rFonts w:hint="eastAsia" w:ascii="宋体" w:hAnsi="宋体" w:cs="宋体"/>
                <w:kern w:val="0"/>
                <w:sz w:val="20"/>
                <w:szCs w:val="20"/>
              </w:rPr>
              <w:t>、投标书未页签。</w:t>
            </w:r>
          </w:p>
        </w:tc>
      </w:tr>
      <w:tr w14:paraId="6C933115">
        <w:tblPrEx>
          <w:tblCellMar>
            <w:top w:w="0" w:type="dxa"/>
            <w:left w:w="108" w:type="dxa"/>
            <w:bottom w:w="0" w:type="dxa"/>
            <w:right w:w="108" w:type="dxa"/>
          </w:tblCellMar>
        </w:tblPrEx>
        <w:trPr>
          <w:trHeight w:val="709" w:hRule="atLeast"/>
          <w:jc w:val="center"/>
        </w:trPr>
        <w:tc>
          <w:tcPr>
            <w:tcW w:w="734" w:type="dxa"/>
            <w:vMerge w:val="restart"/>
            <w:tcBorders>
              <w:top w:val="nil"/>
              <w:left w:val="single" w:color="auto" w:sz="4" w:space="0"/>
              <w:right w:val="single" w:color="auto" w:sz="4" w:space="0"/>
            </w:tcBorders>
            <w:noWrap w:val="0"/>
            <w:vAlign w:val="center"/>
          </w:tcPr>
          <w:p w14:paraId="34FE500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lang w:val="en-US" w:eastAsia="zh-CN"/>
              </w:rPr>
              <w:t>9</w:t>
            </w:r>
          </w:p>
        </w:tc>
        <w:tc>
          <w:tcPr>
            <w:tcW w:w="1247" w:type="dxa"/>
            <w:vMerge w:val="restart"/>
            <w:tcBorders>
              <w:top w:val="nil"/>
              <w:left w:val="single" w:color="auto" w:sz="4" w:space="0"/>
              <w:right w:val="single" w:color="auto" w:sz="4" w:space="0"/>
            </w:tcBorders>
            <w:noWrap w:val="0"/>
            <w:vAlign w:val="center"/>
          </w:tcPr>
          <w:p w14:paraId="03F6E85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开标、评标</w:t>
            </w:r>
          </w:p>
        </w:tc>
        <w:tc>
          <w:tcPr>
            <w:tcW w:w="6898" w:type="dxa"/>
            <w:tcBorders>
              <w:top w:val="nil"/>
              <w:left w:val="nil"/>
              <w:bottom w:val="single" w:color="auto" w:sz="4" w:space="0"/>
              <w:right w:val="single" w:color="auto" w:sz="4" w:space="0"/>
            </w:tcBorders>
            <w:noWrap w:val="0"/>
            <w:vAlign w:val="center"/>
          </w:tcPr>
          <w:p w14:paraId="52DCF91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1、开标由招标人主持，评标小组人员参加内部开标。评标小组由招标人负责组建。</w:t>
            </w:r>
          </w:p>
        </w:tc>
      </w:tr>
      <w:tr w14:paraId="0FE63F20">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0DD370D5">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7EB22F5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4D606B9">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、在详细评标之前，招标人将首先审定每份投标书是否实质上符合招标文件的要求。如果投标书实质上不符合招标文件要求，招标人将予以拒绝。</w:t>
            </w:r>
          </w:p>
        </w:tc>
      </w:tr>
      <w:tr w14:paraId="31143B28">
        <w:tblPrEx>
          <w:tblCellMar>
            <w:top w:w="0" w:type="dxa"/>
            <w:left w:w="108" w:type="dxa"/>
            <w:bottom w:w="0" w:type="dxa"/>
            <w:right w:w="108" w:type="dxa"/>
          </w:tblCellMar>
        </w:tblPrEx>
        <w:trPr>
          <w:trHeight w:val="962" w:hRule="atLeast"/>
          <w:jc w:val="center"/>
        </w:trPr>
        <w:tc>
          <w:tcPr>
            <w:tcW w:w="734" w:type="dxa"/>
            <w:vMerge w:val="continue"/>
            <w:tcBorders>
              <w:left w:val="single" w:color="auto" w:sz="4" w:space="0"/>
              <w:right w:val="single" w:color="auto" w:sz="4" w:space="0"/>
            </w:tcBorders>
            <w:noWrap w:val="0"/>
            <w:vAlign w:val="center"/>
          </w:tcPr>
          <w:p w14:paraId="7F8ED84D">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5D783F40">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0EC2E3C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3</w:t>
            </w:r>
            <w:r>
              <w:rPr>
                <w:rFonts w:hint="eastAsia" w:ascii="宋体" w:hAnsi="宋体" w:cs="宋体"/>
                <w:kern w:val="0"/>
                <w:sz w:val="20"/>
                <w:szCs w:val="20"/>
              </w:rPr>
              <w:t>、为了有助于投标书的审查、评价和比较，招标人可以个别地要求投标人澄清其标书，投标人应积极配合。有关澄清的要求与答复应以书面形式进行，但不应寻求、提出或允许更改标书中的价格或实质性内容</w:t>
            </w:r>
          </w:p>
        </w:tc>
      </w:tr>
      <w:tr w14:paraId="0445352C">
        <w:tblPrEx>
          <w:tblCellMar>
            <w:top w:w="0" w:type="dxa"/>
            <w:left w:w="108" w:type="dxa"/>
            <w:bottom w:w="0" w:type="dxa"/>
            <w:right w:w="108" w:type="dxa"/>
          </w:tblCellMar>
        </w:tblPrEx>
        <w:trPr>
          <w:trHeight w:val="2012" w:hRule="atLeast"/>
          <w:jc w:val="center"/>
        </w:trPr>
        <w:tc>
          <w:tcPr>
            <w:tcW w:w="734" w:type="dxa"/>
            <w:vMerge w:val="continue"/>
            <w:tcBorders>
              <w:left w:val="single" w:color="auto" w:sz="4" w:space="0"/>
              <w:bottom w:val="single" w:color="000000" w:sz="4" w:space="0"/>
              <w:right w:val="single" w:color="auto" w:sz="4" w:space="0"/>
            </w:tcBorders>
            <w:noWrap w:val="0"/>
            <w:vAlign w:val="center"/>
          </w:tcPr>
          <w:p w14:paraId="4BA19679">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bottom w:val="single" w:color="auto" w:sz="4" w:space="0"/>
              <w:right w:val="single" w:color="auto" w:sz="4" w:space="0"/>
            </w:tcBorders>
            <w:noWrap w:val="0"/>
            <w:vAlign w:val="center"/>
          </w:tcPr>
          <w:p w14:paraId="75B6CEF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09C1260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lang w:val="en-US" w:eastAsia="zh-CN"/>
              </w:rPr>
              <w:t>4、</w:t>
            </w:r>
            <w:r>
              <w:rPr>
                <w:rFonts w:hint="eastAsia" w:ascii="宋体" w:hAnsi="宋体" w:cs="宋体"/>
                <w:kern w:val="0"/>
                <w:sz w:val="20"/>
                <w:szCs w:val="20"/>
              </w:rPr>
              <w:t>具体评标方法如下：</w:t>
            </w:r>
          </w:p>
          <w:p w14:paraId="69080A5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rPr>
              <w:t>(1)开标时按先开技术标（如有）、后开经济标的原则进行，技术标评审不合格的单位，其经济标不予开启，直接作废标处理。</w:t>
            </w:r>
          </w:p>
          <w:p w14:paraId="5F20760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rPr>
              <w:t>(2)经济标开标后，根据报价由低到高的顺序确定供应商中标优先次序，但投标价格显著低于市场合理价且投标人无法证明其合理性的除外。</w:t>
            </w:r>
          </w:p>
          <w:p w14:paraId="5D212EB7">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cs="宋体"/>
                <w:kern w:val="0"/>
                <w:sz w:val="20"/>
                <w:szCs w:val="20"/>
              </w:rPr>
            </w:pPr>
            <w:r>
              <w:rPr>
                <w:rFonts w:hint="eastAsia" w:ascii="宋体" w:hAnsi="宋体" w:cs="宋体"/>
                <w:kern w:val="0"/>
                <w:sz w:val="20"/>
                <w:szCs w:val="20"/>
              </w:rPr>
              <w:t>(3)招标人有权根据投标人的报价情况，确定拟定中标单位的数量。</w:t>
            </w:r>
          </w:p>
        </w:tc>
      </w:tr>
      <w:tr w14:paraId="065A14A0">
        <w:tblPrEx>
          <w:tblCellMar>
            <w:top w:w="0" w:type="dxa"/>
            <w:left w:w="108" w:type="dxa"/>
            <w:bottom w:w="0" w:type="dxa"/>
            <w:right w:w="108" w:type="dxa"/>
          </w:tblCellMar>
        </w:tblPrEx>
        <w:trPr>
          <w:trHeight w:val="456" w:hRule="atLeast"/>
          <w:jc w:val="center"/>
        </w:trPr>
        <w:tc>
          <w:tcPr>
            <w:tcW w:w="734" w:type="dxa"/>
            <w:vMerge w:val="restart"/>
            <w:tcBorders>
              <w:top w:val="nil"/>
              <w:left w:val="single" w:color="auto" w:sz="4" w:space="0"/>
              <w:right w:val="single" w:color="auto" w:sz="4" w:space="0"/>
            </w:tcBorders>
            <w:noWrap w:val="0"/>
            <w:vAlign w:val="center"/>
          </w:tcPr>
          <w:p w14:paraId="27359D72">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eastAsia="zh-CN"/>
              </w:rPr>
            </w:pPr>
            <w:r>
              <w:rPr>
                <w:rFonts w:hint="eastAsia" w:ascii="宋体" w:hAnsi="宋体" w:cs="宋体"/>
                <w:b/>
                <w:bCs/>
                <w:kern w:val="0"/>
                <w:szCs w:val="21"/>
              </w:rPr>
              <w:t>1</w:t>
            </w:r>
            <w:r>
              <w:rPr>
                <w:rFonts w:hint="eastAsia" w:ascii="宋体" w:hAnsi="宋体" w:cs="宋体"/>
                <w:b/>
                <w:bCs/>
                <w:kern w:val="0"/>
                <w:szCs w:val="21"/>
                <w:lang w:val="en-US" w:eastAsia="zh-CN"/>
              </w:rPr>
              <w:t>0</w:t>
            </w:r>
          </w:p>
        </w:tc>
        <w:tc>
          <w:tcPr>
            <w:tcW w:w="1247" w:type="dxa"/>
            <w:vMerge w:val="restart"/>
            <w:tcBorders>
              <w:top w:val="nil"/>
              <w:left w:val="single" w:color="auto" w:sz="4" w:space="0"/>
              <w:right w:val="single" w:color="auto" w:sz="4" w:space="0"/>
            </w:tcBorders>
            <w:noWrap w:val="0"/>
            <w:vAlign w:val="center"/>
          </w:tcPr>
          <w:p w14:paraId="0AD60BC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议标、定标</w:t>
            </w:r>
          </w:p>
        </w:tc>
        <w:tc>
          <w:tcPr>
            <w:tcW w:w="6898" w:type="dxa"/>
            <w:tcBorders>
              <w:top w:val="nil"/>
              <w:left w:val="nil"/>
              <w:bottom w:val="single" w:color="auto" w:sz="4" w:space="0"/>
              <w:right w:val="single" w:color="auto" w:sz="4" w:space="0"/>
            </w:tcBorders>
            <w:noWrap w:val="0"/>
            <w:vAlign w:val="center"/>
          </w:tcPr>
          <w:p w14:paraId="2F01E97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1、本次招标为</w:t>
            </w:r>
            <w:r>
              <w:rPr>
                <w:rFonts w:hint="eastAsia" w:ascii="宋体" w:hAnsi="宋体" w:cs="宋体"/>
                <w:kern w:val="0"/>
                <w:sz w:val="20"/>
                <w:szCs w:val="20"/>
                <w:lang w:val="en-US" w:eastAsia="zh-CN"/>
              </w:rPr>
              <w:t>公开</w:t>
            </w:r>
            <w:r>
              <w:rPr>
                <w:rFonts w:hint="eastAsia" w:ascii="宋体" w:hAnsi="宋体" w:cs="宋体"/>
                <w:kern w:val="0"/>
                <w:sz w:val="20"/>
                <w:szCs w:val="20"/>
              </w:rPr>
              <w:t>招标，定标方式</w:t>
            </w:r>
            <w:r>
              <w:rPr>
                <w:rFonts w:hint="eastAsia" w:ascii="宋体" w:hAnsi="宋体" w:cs="宋体"/>
                <w:kern w:val="0"/>
                <w:sz w:val="20"/>
                <w:szCs w:val="20"/>
                <w:lang w:eastAsia="zh-CN"/>
              </w:rPr>
              <w:t>一招定标</w:t>
            </w:r>
            <w:r>
              <w:rPr>
                <w:rFonts w:hint="eastAsia" w:ascii="宋体" w:hAnsi="宋体" w:cs="宋体"/>
                <w:kern w:val="0"/>
                <w:sz w:val="20"/>
                <w:szCs w:val="20"/>
              </w:rPr>
              <w:t>、合理</w:t>
            </w:r>
            <w:r>
              <w:rPr>
                <w:rFonts w:hint="eastAsia" w:ascii="宋体" w:hAnsi="宋体" w:cs="宋体"/>
                <w:kern w:val="0"/>
                <w:sz w:val="20"/>
                <w:szCs w:val="20"/>
                <w:lang w:eastAsia="zh-CN"/>
              </w:rPr>
              <w:t>最</w:t>
            </w:r>
            <w:r>
              <w:rPr>
                <w:rFonts w:hint="eastAsia" w:ascii="宋体" w:hAnsi="宋体" w:cs="宋体"/>
                <w:kern w:val="0"/>
                <w:sz w:val="20"/>
                <w:szCs w:val="20"/>
              </w:rPr>
              <w:t>低价中标的方式进行。</w:t>
            </w:r>
          </w:p>
        </w:tc>
      </w:tr>
      <w:tr w14:paraId="4D7CEA60">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1C286B03">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25CF6B4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E5B62FB">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、最后议标报价</w:t>
            </w:r>
            <w:r>
              <w:rPr>
                <w:rFonts w:hint="eastAsia" w:ascii="宋体" w:hAnsi="宋体" w:cs="宋体"/>
                <w:i/>
                <w:color w:val="000000"/>
                <w:kern w:val="0"/>
                <w:sz w:val="20"/>
                <w:szCs w:val="20"/>
              </w:rPr>
              <w:t>为合理低价</w:t>
            </w:r>
            <w:r>
              <w:rPr>
                <w:rFonts w:hint="eastAsia" w:ascii="宋体" w:hAnsi="宋体" w:cs="宋体"/>
                <w:color w:val="000000"/>
                <w:kern w:val="0"/>
                <w:sz w:val="20"/>
                <w:szCs w:val="20"/>
              </w:rPr>
              <w:t>的投标人为中标单位。</w:t>
            </w:r>
            <w:r>
              <w:rPr>
                <w:rFonts w:hint="eastAsia" w:ascii="宋体" w:hAnsi="宋体" w:cs="宋体"/>
                <w:kern w:val="0"/>
                <w:sz w:val="20"/>
                <w:szCs w:val="20"/>
              </w:rPr>
              <w:t>议标文件将成为投标书的组成部分。</w:t>
            </w:r>
          </w:p>
        </w:tc>
      </w:tr>
      <w:tr w14:paraId="043D06AA">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785F0160">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304FE55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shd w:val="clear" w:color="auto" w:fill="auto"/>
            <w:noWrap w:val="0"/>
            <w:vAlign w:val="center"/>
          </w:tcPr>
          <w:p w14:paraId="592F334B">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3</w:t>
            </w:r>
            <w:r>
              <w:rPr>
                <w:rFonts w:hint="eastAsia" w:ascii="宋体" w:hAnsi="宋体" w:cs="宋体"/>
                <w:kern w:val="0"/>
                <w:sz w:val="20"/>
                <w:szCs w:val="20"/>
              </w:rPr>
              <w:t>、报价最低的单位若因为自身报价错误放弃中标，招标人除没收投标保证金外，有权视情节严重程度暂停其后续项目投标资格。</w:t>
            </w:r>
          </w:p>
        </w:tc>
      </w:tr>
      <w:tr w14:paraId="3699D6CF">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bottom w:val="single" w:color="000000" w:sz="4" w:space="0"/>
              <w:right w:val="single" w:color="auto" w:sz="4" w:space="0"/>
            </w:tcBorders>
            <w:noWrap w:val="0"/>
            <w:vAlign w:val="center"/>
          </w:tcPr>
          <w:p w14:paraId="356BC4EA">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bottom w:val="single" w:color="auto" w:sz="4" w:space="0"/>
              <w:right w:val="single" w:color="auto" w:sz="4" w:space="0"/>
            </w:tcBorders>
            <w:noWrap w:val="0"/>
            <w:vAlign w:val="center"/>
          </w:tcPr>
          <w:p w14:paraId="64387D4C">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shd w:val="clear" w:color="auto" w:fill="auto"/>
            <w:noWrap w:val="0"/>
            <w:vAlign w:val="center"/>
          </w:tcPr>
          <w:p w14:paraId="3105AEE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4</w:t>
            </w:r>
            <w:r>
              <w:rPr>
                <w:rFonts w:hint="eastAsia" w:ascii="宋体" w:hAnsi="宋体" w:cs="宋体"/>
                <w:kern w:val="0"/>
                <w:sz w:val="20"/>
                <w:szCs w:val="20"/>
              </w:rPr>
              <w:t>、如经分析最低价单位报价存在不平衡报价或报价严重偏离市场水平，招标人将通过进一步澄清、说明、补正或再次回标的方式，以确定中标价。</w:t>
            </w:r>
          </w:p>
        </w:tc>
      </w:tr>
      <w:tr w14:paraId="5D8CF715">
        <w:tblPrEx>
          <w:tblCellMar>
            <w:top w:w="0" w:type="dxa"/>
            <w:left w:w="108" w:type="dxa"/>
            <w:bottom w:w="0" w:type="dxa"/>
            <w:right w:w="108" w:type="dxa"/>
          </w:tblCellMar>
        </w:tblPrEx>
        <w:trPr>
          <w:trHeight w:val="962" w:hRule="atLeast"/>
          <w:jc w:val="center"/>
        </w:trPr>
        <w:tc>
          <w:tcPr>
            <w:tcW w:w="734" w:type="dxa"/>
            <w:tcBorders>
              <w:top w:val="nil"/>
              <w:left w:val="single" w:color="auto" w:sz="4" w:space="0"/>
              <w:bottom w:val="single" w:color="auto" w:sz="4" w:space="0"/>
              <w:right w:val="single" w:color="auto" w:sz="4" w:space="0"/>
            </w:tcBorders>
            <w:noWrap w:val="0"/>
            <w:vAlign w:val="center"/>
          </w:tcPr>
          <w:p w14:paraId="36B2695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val="en-US" w:eastAsia="zh-CN"/>
              </w:rPr>
            </w:pPr>
            <w:r>
              <w:rPr>
                <w:rFonts w:hint="eastAsia" w:ascii="宋体" w:hAnsi="宋体" w:cs="宋体"/>
                <w:b/>
                <w:bCs/>
                <w:kern w:val="0"/>
                <w:szCs w:val="21"/>
              </w:rPr>
              <w:t>1</w:t>
            </w:r>
            <w:r>
              <w:rPr>
                <w:rFonts w:hint="eastAsia" w:ascii="宋体" w:hAnsi="宋体" w:cs="宋体"/>
                <w:b/>
                <w:bCs/>
                <w:kern w:val="0"/>
                <w:szCs w:val="21"/>
                <w:lang w:val="en-US" w:eastAsia="zh-CN"/>
              </w:rPr>
              <w:t>1</w:t>
            </w:r>
          </w:p>
        </w:tc>
        <w:tc>
          <w:tcPr>
            <w:tcW w:w="1247" w:type="dxa"/>
            <w:tcBorders>
              <w:top w:val="nil"/>
              <w:left w:val="single" w:color="auto" w:sz="4" w:space="0"/>
              <w:bottom w:val="single" w:color="auto" w:sz="4" w:space="0"/>
              <w:right w:val="single" w:color="auto" w:sz="4" w:space="0"/>
            </w:tcBorders>
            <w:noWrap w:val="0"/>
            <w:vAlign w:val="center"/>
          </w:tcPr>
          <w:p w14:paraId="6D7C5B1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合同授予、履约保证</w:t>
            </w:r>
          </w:p>
        </w:tc>
        <w:tc>
          <w:tcPr>
            <w:tcW w:w="6898" w:type="dxa"/>
            <w:tcBorders>
              <w:top w:val="nil"/>
              <w:left w:val="nil"/>
              <w:bottom w:val="single" w:color="auto" w:sz="4" w:space="0"/>
              <w:right w:val="single" w:color="auto" w:sz="4" w:space="0"/>
            </w:tcBorders>
            <w:noWrap w:val="0"/>
            <w:vAlign w:val="center"/>
          </w:tcPr>
          <w:p w14:paraId="419809E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1、在投标有效期截止前，招标人将以书面形式通知中标的投标人，中标人应立即做好进场准备，在收到招标人开工令后3日内进场</w:t>
            </w:r>
            <w:r>
              <w:rPr>
                <w:rFonts w:hint="eastAsia" w:ascii="宋体" w:hAnsi="宋体" w:cs="宋体"/>
                <w:kern w:val="0"/>
                <w:sz w:val="20"/>
                <w:szCs w:val="20"/>
                <w:lang w:val="en-US" w:eastAsia="zh-CN"/>
              </w:rPr>
              <w:t>开始施工安装</w:t>
            </w:r>
            <w:r>
              <w:rPr>
                <w:rFonts w:hint="eastAsia" w:ascii="宋体" w:hAnsi="宋体" w:cs="宋体"/>
                <w:kern w:val="0"/>
                <w:sz w:val="20"/>
                <w:szCs w:val="20"/>
              </w:rPr>
              <w:t>，进场人员及设备数量须按其投标时承诺。中标通知书将成为合同的组成部分。</w:t>
            </w:r>
          </w:p>
        </w:tc>
      </w:tr>
      <w:tr w14:paraId="0B916C64">
        <w:tblPrEx>
          <w:tblCellMar>
            <w:top w:w="0" w:type="dxa"/>
            <w:left w:w="108" w:type="dxa"/>
            <w:bottom w:w="0" w:type="dxa"/>
            <w:right w:w="108" w:type="dxa"/>
          </w:tblCellMar>
        </w:tblPrEx>
        <w:trPr>
          <w:trHeight w:val="962" w:hRule="atLeast"/>
          <w:jc w:val="center"/>
        </w:trPr>
        <w:tc>
          <w:tcPr>
            <w:tcW w:w="734" w:type="dxa"/>
            <w:vMerge w:val="restart"/>
            <w:tcBorders>
              <w:top w:val="nil"/>
              <w:left w:val="single" w:color="auto" w:sz="4" w:space="0"/>
              <w:right w:val="single" w:color="auto" w:sz="4" w:space="0"/>
            </w:tcBorders>
            <w:noWrap w:val="0"/>
            <w:vAlign w:val="center"/>
          </w:tcPr>
          <w:p w14:paraId="056CC261">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kern w:val="0"/>
                <w:szCs w:val="21"/>
                <w:lang w:val="en-US" w:eastAsia="zh-CN"/>
              </w:rPr>
            </w:pPr>
            <w:r>
              <w:rPr>
                <w:rFonts w:hint="eastAsia" w:ascii="宋体" w:hAnsi="宋体" w:cs="宋体"/>
                <w:b/>
                <w:bCs/>
                <w:kern w:val="0"/>
                <w:szCs w:val="21"/>
              </w:rPr>
              <w:t>1</w:t>
            </w:r>
            <w:r>
              <w:rPr>
                <w:rFonts w:hint="eastAsia" w:ascii="宋体" w:hAnsi="宋体" w:cs="宋体"/>
                <w:b/>
                <w:bCs/>
                <w:kern w:val="0"/>
                <w:szCs w:val="21"/>
                <w:lang w:val="en-US" w:eastAsia="zh-CN"/>
              </w:rPr>
              <w:t>2</w:t>
            </w:r>
          </w:p>
        </w:tc>
        <w:tc>
          <w:tcPr>
            <w:tcW w:w="1247" w:type="dxa"/>
            <w:vMerge w:val="restart"/>
            <w:tcBorders>
              <w:top w:val="nil"/>
              <w:left w:val="single" w:color="auto" w:sz="4" w:space="0"/>
              <w:right w:val="single" w:color="auto" w:sz="4" w:space="0"/>
            </w:tcBorders>
            <w:noWrap w:val="0"/>
            <w:vAlign w:val="center"/>
          </w:tcPr>
          <w:p w14:paraId="66106215">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jc w:val="both"/>
              <w:textAlignment w:val="auto"/>
              <w:rPr>
                <w:rFonts w:ascii="宋体" w:hAnsi="宋体" w:cs="宋体"/>
                <w:b/>
                <w:bCs/>
                <w:kern w:val="0"/>
                <w:szCs w:val="21"/>
              </w:rPr>
            </w:pPr>
            <w:r>
              <w:rPr>
                <w:rFonts w:hint="eastAsia" w:ascii="宋体" w:hAnsi="宋体" w:cs="宋体"/>
                <w:b/>
                <w:bCs/>
                <w:kern w:val="0"/>
                <w:szCs w:val="21"/>
              </w:rPr>
              <w:t>其它</w:t>
            </w:r>
          </w:p>
        </w:tc>
        <w:tc>
          <w:tcPr>
            <w:tcW w:w="6898" w:type="dxa"/>
            <w:tcBorders>
              <w:top w:val="nil"/>
              <w:left w:val="nil"/>
              <w:bottom w:val="single" w:color="auto" w:sz="4" w:space="0"/>
              <w:right w:val="single" w:color="auto" w:sz="4" w:space="0"/>
            </w:tcBorders>
            <w:noWrap w:val="0"/>
            <w:vAlign w:val="center"/>
          </w:tcPr>
          <w:p w14:paraId="6D11CF5D">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1</w:t>
            </w:r>
            <w:r>
              <w:rPr>
                <w:rFonts w:hint="eastAsia" w:ascii="宋体" w:hAnsi="宋体" w:cs="宋体"/>
                <w:kern w:val="0"/>
                <w:sz w:val="20"/>
                <w:szCs w:val="20"/>
                <w:lang w:eastAsia="zh-CN"/>
              </w:rPr>
              <w:t>、</w:t>
            </w:r>
            <w:r>
              <w:rPr>
                <w:rFonts w:hint="eastAsia" w:ascii="宋体" w:hAnsi="宋体" w:cs="宋体"/>
                <w:kern w:val="0"/>
                <w:sz w:val="20"/>
                <w:szCs w:val="20"/>
              </w:rPr>
              <w:t>招标方在签约前任何时候均有权接受或拒绝任何投标，宣布投标程序无效，或拒绝所有投标，并对由此引起的对投标方的影响不承担任何责任，也无</w:t>
            </w:r>
            <w:r>
              <w:rPr>
                <w:rFonts w:hint="eastAsia" w:ascii="宋体" w:hAnsi="宋体" w:cs="宋体"/>
                <w:color w:val="000000"/>
                <w:kern w:val="0"/>
                <w:sz w:val="20"/>
                <w:szCs w:val="20"/>
              </w:rPr>
              <w:t>须将理由通知投标方</w:t>
            </w:r>
            <w:r>
              <w:rPr>
                <w:rFonts w:hint="eastAsia" w:ascii="宋体" w:hAnsi="宋体" w:cs="宋体"/>
                <w:kern w:val="0"/>
                <w:sz w:val="20"/>
                <w:szCs w:val="20"/>
              </w:rPr>
              <w:t>。</w:t>
            </w:r>
          </w:p>
        </w:tc>
      </w:tr>
      <w:tr w14:paraId="48302EFC">
        <w:tblPrEx>
          <w:tblCellMar>
            <w:top w:w="0" w:type="dxa"/>
            <w:left w:w="108" w:type="dxa"/>
            <w:bottom w:w="0" w:type="dxa"/>
            <w:right w:w="108" w:type="dxa"/>
          </w:tblCellMar>
        </w:tblPrEx>
        <w:trPr>
          <w:trHeight w:val="498" w:hRule="atLeast"/>
          <w:jc w:val="center"/>
        </w:trPr>
        <w:tc>
          <w:tcPr>
            <w:tcW w:w="734" w:type="dxa"/>
            <w:vMerge w:val="continue"/>
            <w:tcBorders>
              <w:left w:val="single" w:color="auto" w:sz="4" w:space="0"/>
              <w:right w:val="single" w:color="auto" w:sz="4" w:space="0"/>
            </w:tcBorders>
            <w:noWrap w:val="0"/>
            <w:vAlign w:val="center"/>
          </w:tcPr>
          <w:p w14:paraId="4D36490E">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67303D3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7BED76B0">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2</w:t>
            </w:r>
            <w:r>
              <w:rPr>
                <w:rFonts w:hint="eastAsia" w:ascii="宋体" w:hAnsi="宋体" w:cs="宋体"/>
                <w:kern w:val="0"/>
                <w:sz w:val="20"/>
                <w:szCs w:val="20"/>
                <w:lang w:eastAsia="zh-CN"/>
              </w:rPr>
              <w:t>、</w:t>
            </w:r>
            <w:r>
              <w:rPr>
                <w:rFonts w:hint="eastAsia" w:ascii="宋体" w:hAnsi="宋体" w:cs="宋体"/>
                <w:kern w:val="0"/>
                <w:sz w:val="20"/>
                <w:szCs w:val="20"/>
              </w:rPr>
              <w:t xml:space="preserve"> 投标方要能提供招标方或相关合作单位需要投标方配合的工作和服务。</w:t>
            </w:r>
          </w:p>
        </w:tc>
      </w:tr>
      <w:tr w14:paraId="0EE627F4">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05B0C81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342D7AB8">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2E6410C">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4</w:t>
            </w:r>
            <w:r>
              <w:rPr>
                <w:rFonts w:hint="eastAsia" w:ascii="宋体" w:hAnsi="宋体" w:cs="宋体"/>
                <w:kern w:val="0"/>
                <w:sz w:val="20"/>
                <w:szCs w:val="20"/>
                <w:lang w:eastAsia="zh-CN"/>
              </w:rPr>
              <w:t>、</w:t>
            </w:r>
            <w:r>
              <w:rPr>
                <w:rFonts w:hint="eastAsia" w:ascii="宋体" w:hAnsi="宋体" w:cs="宋体"/>
                <w:kern w:val="0"/>
                <w:sz w:val="20"/>
                <w:szCs w:val="20"/>
              </w:rPr>
              <w:t>要求投标方能根据</w:t>
            </w:r>
            <w:r>
              <w:rPr>
                <w:rFonts w:hint="eastAsia" w:ascii="宋体" w:hAnsi="宋体" w:cs="宋体"/>
                <w:kern w:val="0"/>
                <w:sz w:val="20"/>
                <w:szCs w:val="20"/>
                <w:lang w:val="en-US" w:eastAsia="zh-CN"/>
              </w:rPr>
              <w:t>招标</w:t>
            </w:r>
            <w:r>
              <w:rPr>
                <w:rFonts w:hint="eastAsia" w:ascii="宋体" w:hAnsi="宋体" w:cs="宋体"/>
                <w:kern w:val="0"/>
                <w:sz w:val="20"/>
                <w:szCs w:val="20"/>
              </w:rPr>
              <w:t>单位的具体安排和现场施工的实际情况，积极配合完成相应的节点工期目标。</w:t>
            </w:r>
          </w:p>
        </w:tc>
      </w:tr>
      <w:tr w14:paraId="37FA05DE">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3E1AB4C1">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254223C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56DF6F2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5</w:t>
            </w:r>
            <w:r>
              <w:rPr>
                <w:rFonts w:hint="eastAsia" w:ascii="宋体" w:hAnsi="宋体" w:cs="宋体"/>
                <w:kern w:val="0"/>
                <w:sz w:val="20"/>
                <w:szCs w:val="20"/>
                <w:lang w:eastAsia="zh-CN"/>
              </w:rPr>
              <w:t>、</w:t>
            </w:r>
            <w:r>
              <w:rPr>
                <w:rFonts w:hint="eastAsia" w:ascii="宋体" w:hAnsi="宋体" w:cs="宋体"/>
                <w:kern w:val="0"/>
                <w:sz w:val="20"/>
                <w:szCs w:val="20"/>
              </w:rPr>
              <w:t>不管投标结果如何，投标方应承担其投标书准备与递交所涉及的一切费用，招标方对上述费用不负任何责任。</w:t>
            </w:r>
          </w:p>
        </w:tc>
      </w:tr>
      <w:tr w14:paraId="49B6815E">
        <w:tblPrEx>
          <w:tblCellMar>
            <w:top w:w="0" w:type="dxa"/>
            <w:left w:w="108" w:type="dxa"/>
            <w:bottom w:w="0" w:type="dxa"/>
            <w:right w:w="108" w:type="dxa"/>
          </w:tblCellMar>
        </w:tblPrEx>
        <w:trPr>
          <w:trHeight w:val="709" w:hRule="atLeast"/>
          <w:jc w:val="center"/>
        </w:trPr>
        <w:tc>
          <w:tcPr>
            <w:tcW w:w="734" w:type="dxa"/>
            <w:vMerge w:val="continue"/>
            <w:tcBorders>
              <w:left w:val="single" w:color="auto" w:sz="4" w:space="0"/>
              <w:right w:val="single" w:color="auto" w:sz="4" w:space="0"/>
            </w:tcBorders>
            <w:noWrap w:val="0"/>
            <w:vAlign w:val="center"/>
          </w:tcPr>
          <w:p w14:paraId="4883AC7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06E207DB">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D49AB23">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6</w:t>
            </w:r>
            <w:r>
              <w:rPr>
                <w:rFonts w:hint="eastAsia" w:ascii="宋体" w:hAnsi="宋体" w:cs="宋体"/>
                <w:kern w:val="0"/>
                <w:sz w:val="20"/>
                <w:szCs w:val="20"/>
                <w:lang w:eastAsia="zh-CN"/>
              </w:rPr>
              <w:t>、</w:t>
            </w:r>
            <w:r>
              <w:rPr>
                <w:rFonts w:hint="eastAsia" w:ascii="宋体" w:hAnsi="宋体" w:cs="宋体"/>
                <w:kern w:val="0"/>
                <w:sz w:val="20"/>
                <w:szCs w:val="20"/>
              </w:rPr>
              <w:t>凡获得招标文件者，无论投标与否，均应对招标文件保密。但投标方、招标方约定无保密措施费。</w:t>
            </w:r>
          </w:p>
        </w:tc>
      </w:tr>
      <w:tr w14:paraId="54E09667">
        <w:tblPrEx>
          <w:tblCellMar>
            <w:top w:w="0" w:type="dxa"/>
            <w:left w:w="108" w:type="dxa"/>
            <w:bottom w:w="0" w:type="dxa"/>
            <w:right w:w="108" w:type="dxa"/>
          </w:tblCellMar>
        </w:tblPrEx>
        <w:trPr>
          <w:trHeight w:val="962" w:hRule="atLeast"/>
          <w:jc w:val="center"/>
        </w:trPr>
        <w:tc>
          <w:tcPr>
            <w:tcW w:w="734" w:type="dxa"/>
            <w:vMerge w:val="continue"/>
            <w:tcBorders>
              <w:left w:val="single" w:color="auto" w:sz="4" w:space="0"/>
              <w:right w:val="single" w:color="auto" w:sz="4" w:space="0"/>
            </w:tcBorders>
            <w:noWrap w:val="0"/>
            <w:vAlign w:val="center"/>
          </w:tcPr>
          <w:p w14:paraId="2316C014">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right w:val="single" w:color="auto" w:sz="4" w:space="0"/>
            </w:tcBorders>
            <w:noWrap w:val="0"/>
            <w:vAlign w:val="center"/>
          </w:tcPr>
          <w:p w14:paraId="18307A37">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nil"/>
              <w:left w:val="nil"/>
              <w:bottom w:val="single" w:color="auto" w:sz="4" w:space="0"/>
              <w:right w:val="single" w:color="auto" w:sz="4" w:space="0"/>
            </w:tcBorders>
            <w:noWrap w:val="0"/>
            <w:vAlign w:val="center"/>
          </w:tcPr>
          <w:p w14:paraId="13A560FE">
            <w:pPr>
              <w:keepNext w:val="0"/>
              <w:keepLines w:val="0"/>
              <w:pageBreakBefore w:val="0"/>
              <w:widowControl/>
              <w:kinsoku/>
              <w:wordWrap/>
              <w:overflowPunct/>
              <w:topLinePunct w:val="0"/>
              <w:autoSpaceDE/>
              <w:autoSpaceDN/>
              <w:bidi w:val="0"/>
              <w:adjustRightInd/>
              <w:snapToGrid/>
              <w:spacing w:before="0" w:after="0" w:line="400" w:lineRule="exact"/>
              <w:ind w:left="0" w:leftChars="0" w:firstLine="0" w:firstLineChars="0"/>
              <w:textAlignment w:val="auto"/>
              <w:rPr>
                <w:rFonts w:ascii="宋体" w:hAnsi="宋体" w:cs="宋体"/>
                <w:kern w:val="0"/>
                <w:sz w:val="20"/>
                <w:szCs w:val="20"/>
              </w:rPr>
            </w:pPr>
            <w:r>
              <w:rPr>
                <w:rFonts w:hint="eastAsia" w:ascii="宋体" w:hAnsi="宋体" w:cs="宋体"/>
                <w:kern w:val="0"/>
                <w:sz w:val="20"/>
                <w:szCs w:val="20"/>
              </w:rPr>
              <w:t>7</w:t>
            </w:r>
            <w:r>
              <w:rPr>
                <w:rFonts w:hint="eastAsia" w:ascii="宋体" w:hAnsi="宋体" w:cs="宋体"/>
                <w:kern w:val="0"/>
                <w:sz w:val="20"/>
                <w:szCs w:val="20"/>
                <w:lang w:eastAsia="zh-CN"/>
              </w:rPr>
              <w:t>、</w:t>
            </w:r>
            <w:r>
              <w:rPr>
                <w:rFonts w:hint="eastAsia" w:ascii="宋体" w:hAnsi="宋体" w:cs="宋体"/>
                <w:kern w:val="0"/>
                <w:sz w:val="20"/>
                <w:szCs w:val="20"/>
              </w:rPr>
              <w:t>投标方应认真实地勘察</w:t>
            </w:r>
            <w:r>
              <w:rPr>
                <w:rFonts w:hint="eastAsia" w:ascii="宋体" w:hAnsi="宋体" w:cs="宋体"/>
                <w:kern w:val="0"/>
                <w:sz w:val="20"/>
                <w:szCs w:val="20"/>
                <w:lang w:val="en-US" w:eastAsia="zh-CN"/>
              </w:rPr>
              <w:t>项目</w:t>
            </w:r>
            <w:r>
              <w:rPr>
                <w:rFonts w:hint="eastAsia" w:ascii="宋体" w:hAnsi="宋体" w:cs="宋体"/>
                <w:kern w:val="0"/>
                <w:sz w:val="20"/>
                <w:szCs w:val="20"/>
              </w:rPr>
              <w:t>现场，熟悉现场情况，以获得可能影响施工组织安排的直接资料，否则一律被视为确认现场条件，并预料到了可能发生的任何费用。</w:t>
            </w:r>
          </w:p>
        </w:tc>
      </w:tr>
      <w:tr w14:paraId="2B48F14F">
        <w:tblPrEx>
          <w:tblCellMar>
            <w:top w:w="0" w:type="dxa"/>
            <w:left w:w="108" w:type="dxa"/>
            <w:bottom w:w="0" w:type="dxa"/>
            <w:right w:w="108" w:type="dxa"/>
          </w:tblCellMar>
        </w:tblPrEx>
        <w:trPr>
          <w:trHeight w:val="471" w:hRule="atLeast"/>
          <w:jc w:val="center"/>
        </w:trPr>
        <w:tc>
          <w:tcPr>
            <w:tcW w:w="734" w:type="dxa"/>
            <w:vMerge w:val="continue"/>
            <w:tcBorders>
              <w:left w:val="single" w:color="auto" w:sz="4" w:space="0"/>
              <w:bottom w:val="single" w:color="000000" w:sz="4" w:space="0"/>
              <w:right w:val="single" w:color="auto" w:sz="4" w:space="0"/>
            </w:tcBorders>
            <w:noWrap w:val="0"/>
            <w:vAlign w:val="center"/>
          </w:tcPr>
          <w:p w14:paraId="4C5B0A9F">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1247" w:type="dxa"/>
            <w:vMerge w:val="continue"/>
            <w:tcBorders>
              <w:left w:val="single" w:color="auto" w:sz="4" w:space="0"/>
              <w:bottom w:val="single" w:color="auto" w:sz="4" w:space="0"/>
              <w:right w:val="single" w:color="auto" w:sz="4" w:space="0"/>
            </w:tcBorders>
            <w:noWrap w:val="0"/>
            <w:vAlign w:val="center"/>
          </w:tcPr>
          <w:p w14:paraId="4543BBB2">
            <w:pPr>
              <w:keepNext w:val="0"/>
              <w:keepLines w:val="0"/>
              <w:pageBreakBefore w:val="0"/>
              <w:widowControl/>
              <w:kinsoku/>
              <w:wordWrap/>
              <w:overflowPunct/>
              <w:topLinePunct w:val="0"/>
              <w:autoSpaceDE/>
              <w:autoSpaceDN/>
              <w:bidi w:val="0"/>
              <w:adjustRightInd/>
              <w:snapToGrid/>
              <w:spacing w:before="0" w:after="0" w:line="400" w:lineRule="exact"/>
              <w:ind w:leftChars="0"/>
              <w:jc w:val="left"/>
              <w:textAlignment w:val="auto"/>
              <w:rPr>
                <w:rFonts w:ascii="宋体" w:hAnsi="宋体" w:cs="宋体"/>
                <w:b/>
                <w:bCs/>
                <w:kern w:val="0"/>
                <w:szCs w:val="21"/>
              </w:rPr>
            </w:pPr>
          </w:p>
        </w:tc>
        <w:tc>
          <w:tcPr>
            <w:tcW w:w="6898" w:type="dxa"/>
            <w:tcBorders>
              <w:top w:val="single" w:color="auto" w:sz="4" w:space="0"/>
              <w:left w:val="nil"/>
              <w:bottom w:val="single" w:color="auto" w:sz="4" w:space="0"/>
              <w:right w:val="single" w:color="auto" w:sz="4" w:space="0"/>
            </w:tcBorders>
            <w:noWrap w:val="0"/>
            <w:vAlign w:val="center"/>
          </w:tcPr>
          <w:p w14:paraId="76C595F2">
            <w:pPr>
              <w:keepNext w:val="0"/>
              <w:keepLines w:val="0"/>
              <w:pageBreakBefore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b/>
                <w:bCs/>
                <w:color w:val="000000"/>
                <w:sz w:val="24"/>
              </w:rPr>
            </w:pPr>
            <w:r>
              <w:rPr>
                <w:rFonts w:hint="eastAsia" w:ascii="宋体" w:hAnsi="宋体" w:cs="宋体"/>
                <w:kern w:val="0"/>
                <w:sz w:val="20"/>
                <w:szCs w:val="20"/>
              </w:rPr>
              <w:t>8</w:t>
            </w:r>
            <w:r>
              <w:rPr>
                <w:rFonts w:hint="eastAsia" w:ascii="宋体" w:hAnsi="宋体" w:cs="宋体"/>
                <w:kern w:val="0"/>
                <w:sz w:val="20"/>
                <w:szCs w:val="20"/>
                <w:lang w:eastAsia="zh-CN"/>
              </w:rPr>
              <w:t>、</w:t>
            </w:r>
            <w:r>
              <w:rPr>
                <w:rFonts w:hint="eastAsia" w:ascii="宋体" w:hAnsi="宋体" w:cs="宋体"/>
                <w:kern w:val="0"/>
                <w:sz w:val="20"/>
                <w:szCs w:val="20"/>
              </w:rPr>
              <w:t>投标方应严格遵守《招投标廉洁行为准则》</w:t>
            </w:r>
            <w:r>
              <w:rPr>
                <w:rFonts w:hint="eastAsia" w:ascii="宋体" w:hAnsi="宋体" w:cs="宋体"/>
                <w:b/>
                <w:bCs/>
                <w:kern w:val="0"/>
                <w:sz w:val="20"/>
                <w:szCs w:val="20"/>
                <w:lang w:eastAsia="zh-CN"/>
              </w:rPr>
              <w:t>（</w:t>
            </w:r>
            <w:r>
              <w:rPr>
                <w:rFonts w:hint="eastAsia" w:ascii="宋体" w:hAnsi="宋体" w:cs="宋体"/>
                <w:b/>
                <w:bCs/>
                <w:kern w:val="0"/>
                <w:sz w:val="20"/>
                <w:szCs w:val="20"/>
                <w:lang w:val="en-US" w:eastAsia="zh-CN"/>
              </w:rPr>
              <w:t>附件5</w:t>
            </w:r>
            <w:r>
              <w:rPr>
                <w:rFonts w:hint="eastAsia" w:ascii="宋体" w:hAnsi="宋体" w:cs="宋体"/>
                <w:b/>
                <w:bCs/>
                <w:kern w:val="0"/>
                <w:sz w:val="20"/>
                <w:szCs w:val="20"/>
                <w:lang w:eastAsia="zh-CN"/>
              </w:rPr>
              <w:t>）</w:t>
            </w:r>
          </w:p>
        </w:tc>
      </w:tr>
    </w:tbl>
    <w:p w14:paraId="29B1AA82">
      <w:pPr>
        <w:jc w:val="center"/>
        <w:rPr>
          <w:rFonts w:hint="eastAsia"/>
        </w:rPr>
      </w:pPr>
      <w:bookmarkStart w:id="2" w:name="_Toc183489541"/>
      <w:bookmarkStart w:id="3" w:name="_Toc183491249"/>
      <w:bookmarkStart w:id="4" w:name="_Toc183489293"/>
      <w:bookmarkStart w:id="5" w:name="_Toc301967027"/>
      <w:bookmarkStart w:id="6" w:name="_Toc165462727"/>
      <w:bookmarkStart w:id="7" w:name="_Toc163964018"/>
      <w:bookmarkStart w:id="8" w:name="_Toc183489071"/>
      <w:r>
        <w:rPr>
          <w:rFonts w:hint="eastAsia"/>
        </w:rPr>
        <w:br w:type="page"/>
      </w:r>
    </w:p>
    <w:p w14:paraId="462F1E3C">
      <w:pPr>
        <w:spacing w:line="360" w:lineRule="auto"/>
        <w:jc w:val="center"/>
        <w:rPr>
          <w:rFonts w:hint="eastAsia"/>
        </w:rPr>
      </w:pPr>
    </w:p>
    <w:p w14:paraId="4582E56F">
      <w:pPr>
        <w:spacing w:line="360" w:lineRule="auto"/>
        <w:jc w:val="center"/>
        <w:rPr>
          <w:rFonts w:hint="eastAsia"/>
          <w:sz w:val="32"/>
          <w:szCs w:val="32"/>
        </w:rPr>
      </w:pPr>
      <w:r>
        <w:rPr>
          <w:rStyle w:val="11"/>
          <w:rFonts w:hint="eastAsia"/>
          <w:b w:val="0"/>
          <w:bCs w:val="0"/>
          <w:sz w:val="32"/>
          <w:szCs w:val="32"/>
        </w:rPr>
        <w:t>投标复函</w:t>
      </w:r>
      <w:bookmarkEnd w:id="2"/>
      <w:bookmarkEnd w:id="3"/>
      <w:bookmarkEnd w:id="4"/>
      <w:bookmarkEnd w:id="5"/>
      <w:bookmarkEnd w:id="6"/>
      <w:bookmarkEnd w:id="7"/>
      <w:bookmarkEnd w:id="8"/>
    </w:p>
    <w:p w14:paraId="151E34DE">
      <w:pPr>
        <w:spacing w:line="360" w:lineRule="auto"/>
        <w:rPr>
          <w:rFonts w:ascii="宋体" w:hAnsi="宋体"/>
          <w:sz w:val="24"/>
        </w:rPr>
      </w:pPr>
    </w:p>
    <w:p w14:paraId="5A1BF7B4">
      <w:pPr>
        <w:spacing w:line="360" w:lineRule="auto"/>
        <w:rPr>
          <w:rFonts w:hint="eastAsia" w:ascii="宋体" w:hAnsi="宋体" w:eastAsia="宋体"/>
          <w:b/>
          <w:sz w:val="24"/>
          <w:u w:val="single"/>
          <w:lang w:eastAsia="zh-CN"/>
        </w:rPr>
      </w:pPr>
      <w:r>
        <w:rPr>
          <w:rFonts w:hint="eastAsia" w:ascii="宋体" w:hAnsi="宋体"/>
          <w:b/>
          <w:sz w:val="24"/>
        </w:rPr>
        <w:t>复：</w:t>
      </w:r>
    </w:p>
    <w:p w14:paraId="155E0FB8">
      <w:pPr>
        <w:spacing w:line="360" w:lineRule="auto"/>
        <w:rPr>
          <w:rFonts w:ascii="宋体" w:hAnsi="宋体"/>
          <w:sz w:val="24"/>
        </w:rPr>
      </w:pPr>
    </w:p>
    <w:p w14:paraId="7B5F9C42">
      <w:pPr>
        <w:spacing w:line="360" w:lineRule="auto"/>
        <w:ind w:firstLine="600" w:firstLineChars="250"/>
        <w:rPr>
          <w:rFonts w:hint="default" w:ascii="宋体" w:hAnsi="宋体" w:eastAsia="宋体"/>
          <w:sz w:val="24"/>
          <w:lang w:val="en-US" w:eastAsia="zh-CN"/>
        </w:rPr>
      </w:pPr>
      <w:r>
        <w:rPr>
          <w:rFonts w:hint="eastAsia" w:ascii="宋体" w:hAnsi="宋体"/>
          <w:sz w:val="24"/>
          <w:u w:val="single"/>
        </w:rPr>
        <w:t xml:space="preserve">                                 </w:t>
      </w:r>
      <w:r>
        <w:rPr>
          <w:rFonts w:hint="eastAsia" w:ascii="宋体" w:hAnsi="宋体"/>
          <w:sz w:val="24"/>
          <w:u w:val="none"/>
          <w:lang w:val="en-US" w:eastAsia="zh-CN"/>
        </w:rPr>
        <w:t>项目</w:t>
      </w:r>
      <w:r>
        <w:rPr>
          <w:rFonts w:hint="eastAsia" w:ascii="宋体" w:hAnsi="宋体"/>
          <w:sz w:val="24"/>
        </w:rPr>
        <w:t>投标邀请书已收悉，我单位经研究决定参加该项目的投标，并遵守招标文件的要求及投标的有关规定，办理有关的手续。</w:t>
      </w:r>
      <w:r>
        <w:rPr>
          <w:rFonts w:hint="eastAsia" w:ascii="宋体" w:hAnsi="宋体"/>
          <w:sz w:val="24"/>
          <w:lang w:val="en-US" w:eastAsia="zh-CN"/>
        </w:rPr>
        <w:t xml:space="preserve">  </w:t>
      </w:r>
    </w:p>
    <w:p w14:paraId="2F271ADE">
      <w:pPr>
        <w:spacing w:line="360" w:lineRule="auto"/>
        <w:rPr>
          <w:rFonts w:hint="eastAsia" w:ascii="宋体" w:hAnsi="宋体"/>
          <w:sz w:val="24"/>
          <w:u w:val="single"/>
        </w:rPr>
      </w:pPr>
      <w:r>
        <w:rPr>
          <w:rFonts w:hint="eastAsia" w:ascii="宋体" w:hAnsi="宋体"/>
          <w:sz w:val="24"/>
        </w:rPr>
        <w:t>我司传真机号码是：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182E65B2">
      <w:pPr>
        <w:spacing w:line="360" w:lineRule="auto"/>
        <w:rPr>
          <w:rFonts w:hint="eastAsia" w:ascii="宋体" w:hAnsi="宋体"/>
          <w:sz w:val="24"/>
          <w:u w:val="single"/>
        </w:rPr>
      </w:pPr>
      <w:r>
        <w:rPr>
          <w:rFonts w:hint="eastAsia" w:ascii="宋体" w:hAnsi="宋体"/>
          <w:sz w:val="24"/>
        </w:rPr>
        <w:t>我司电子邮箱是：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19AF997D">
      <w:pPr>
        <w:spacing w:line="360" w:lineRule="auto"/>
        <w:ind w:left="0" w:leftChars="0" w:firstLine="480" w:firstLineChars="200"/>
        <w:rPr>
          <w:rFonts w:hint="eastAsia" w:ascii="宋体" w:hAnsi="宋体"/>
          <w:sz w:val="24"/>
          <w:u w:val="single"/>
        </w:rPr>
      </w:pPr>
      <w:r>
        <w:rPr>
          <w:rFonts w:hint="eastAsia" w:ascii="宋体" w:hAnsi="宋体"/>
          <w:sz w:val="24"/>
        </w:rPr>
        <w:t>我司开户银行是：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3FAE7A48">
      <w:pPr>
        <w:spacing w:line="360" w:lineRule="auto"/>
        <w:rPr>
          <w:rFonts w:hint="eastAsia" w:ascii="宋体" w:hAnsi="宋体"/>
          <w:sz w:val="24"/>
        </w:rPr>
      </w:pPr>
      <w:r>
        <w:rPr>
          <w:rFonts w:hint="eastAsia" w:ascii="宋体" w:hAnsi="宋体"/>
          <w:sz w:val="24"/>
        </w:rPr>
        <w:t>我司银行帐户是：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59A8628A">
      <w:pPr>
        <w:spacing w:line="360" w:lineRule="auto"/>
        <w:rPr>
          <w:rFonts w:hint="eastAsia" w:ascii="宋体" w:hAnsi="宋体" w:eastAsia="宋体"/>
          <w:sz w:val="24"/>
          <w:u w:val="single"/>
          <w:lang w:eastAsia="zh-CN"/>
        </w:rPr>
      </w:pPr>
      <w:r>
        <w:rPr>
          <w:rFonts w:hint="eastAsia" w:ascii="宋体" w:hAnsi="宋体"/>
          <w:sz w:val="24"/>
        </w:rPr>
        <w:t>我司联系人是：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（身份证号码：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none"/>
          <w:lang w:eastAsia="zh-CN"/>
        </w:rPr>
        <w:t>）</w:t>
      </w:r>
    </w:p>
    <w:p w14:paraId="51667EAE">
      <w:pPr>
        <w:spacing w:line="360" w:lineRule="auto"/>
        <w:rPr>
          <w:rFonts w:hint="eastAsia" w:ascii="宋体" w:hAnsi="宋体"/>
          <w:sz w:val="24"/>
        </w:rPr>
      </w:pPr>
      <w:r>
        <w:rPr>
          <w:rFonts w:hint="eastAsia" w:ascii="宋体" w:hAnsi="宋体"/>
          <w:sz w:val="24"/>
        </w:rPr>
        <w:t>联系人电话是：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1CCC3AD4">
      <w:pPr>
        <w:spacing w:line="360" w:lineRule="auto"/>
        <w:rPr>
          <w:rFonts w:ascii="宋体" w:hAnsi="宋体"/>
          <w:sz w:val="24"/>
        </w:rPr>
      </w:pPr>
      <w:r>
        <w:rPr>
          <w:rFonts w:hint="eastAsia" w:ascii="宋体" w:hAnsi="宋体"/>
          <w:sz w:val="24"/>
        </w:rPr>
        <w:t>专此函复。</w:t>
      </w:r>
    </w:p>
    <w:p w14:paraId="0075F473">
      <w:pPr>
        <w:spacing w:line="360" w:lineRule="auto"/>
        <w:rPr>
          <w:rFonts w:ascii="宋体" w:hAnsi="宋体"/>
          <w:sz w:val="24"/>
        </w:rPr>
      </w:pPr>
    </w:p>
    <w:p w14:paraId="19E9F9AB">
      <w:pPr>
        <w:spacing w:line="360" w:lineRule="auto"/>
        <w:ind w:firstLine="4320" w:firstLineChars="1800"/>
        <w:rPr>
          <w:rFonts w:ascii="宋体" w:hAnsi="宋体"/>
          <w:sz w:val="24"/>
        </w:rPr>
      </w:pPr>
      <w:r>
        <w:rPr>
          <w:rFonts w:hint="eastAsia" w:ascii="宋体" w:hAnsi="宋体"/>
          <w:sz w:val="24"/>
        </w:rPr>
        <w:t xml:space="preserve">单位：（公章）                         </w:t>
      </w:r>
    </w:p>
    <w:p w14:paraId="54C9E13D">
      <w:pPr>
        <w:spacing w:line="360" w:lineRule="auto"/>
        <w:ind w:firstLine="4800" w:firstLineChars="2000"/>
        <w:rPr>
          <w:rFonts w:ascii="宋体" w:hAnsi="宋体"/>
          <w:sz w:val="24"/>
        </w:rPr>
      </w:pPr>
      <w:r>
        <w:rPr>
          <w:rFonts w:hint="eastAsia" w:ascii="宋体" w:hAnsi="宋体"/>
          <w:sz w:val="24"/>
        </w:rPr>
        <w:t xml:space="preserve">法人代表：                             </w:t>
      </w:r>
    </w:p>
    <w:p w14:paraId="2AFD3A01">
      <w:pPr>
        <w:spacing w:line="360" w:lineRule="auto"/>
        <w:ind w:firstLine="5520" w:firstLineChars="2300"/>
        <w:rPr>
          <w:rFonts w:hint="eastAsia" w:ascii="宋体" w:hAnsi="宋体"/>
          <w:sz w:val="24"/>
        </w:rPr>
      </w:pPr>
      <w:r>
        <w:rPr>
          <w:rFonts w:hint="eastAsia" w:ascii="宋体" w:hAnsi="宋体"/>
          <w:sz w:val="24"/>
        </w:rPr>
        <w:t xml:space="preserve">年 </w:t>
      </w:r>
      <w:r>
        <w:rPr>
          <w:rFonts w:hint="eastAsia" w:ascii="宋体" w:hAnsi="宋体"/>
          <w:sz w:val="24"/>
          <w:lang w:val="en-US" w:eastAsia="zh-CN"/>
        </w:rPr>
        <w:t xml:space="preserve"> </w:t>
      </w:r>
      <w:r>
        <w:rPr>
          <w:rFonts w:hint="eastAsia" w:ascii="宋体" w:hAnsi="宋体"/>
          <w:sz w:val="24"/>
        </w:rPr>
        <w:t xml:space="preserve">  月 </w:t>
      </w:r>
      <w:r>
        <w:rPr>
          <w:rFonts w:hint="eastAsia" w:ascii="宋体" w:hAnsi="宋体"/>
          <w:sz w:val="24"/>
          <w:lang w:val="en-US" w:eastAsia="zh-CN"/>
        </w:rPr>
        <w:t xml:space="preserve"> </w:t>
      </w:r>
      <w:r>
        <w:rPr>
          <w:rFonts w:hint="eastAsia" w:ascii="宋体" w:hAnsi="宋体"/>
          <w:sz w:val="24"/>
        </w:rPr>
        <w:t xml:space="preserve">  日</w:t>
      </w:r>
    </w:p>
    <w:p w14:paraId="03855628">
      <w:pPr>
        <w:spacing w:line="360" w:lineRule="auto"/>
        <w:rPr>
          <w:rFonts w:hint="eastAsia" w:ascii="宋体" w:hAnsi="宋体"/>
          <w:sz w:val="24"/>
        </w:rPr>
      </w:pPr>
    </w:p>
    <w:p w14:paraId="272F3138">
      <w:pPr>
        <w:spacing w:line="360" w:lineRule="auto"/>
        <w:rPr>
          <w:rFonts w:hint="eastAsia" w:ascii="宋体" w:hAnsi="宋体"/>
          <w:b/>
          <w:szCs w:val="21"/>
        </w:rPr>
      </w:pPr>
      <w:r>
        <w:rPr>
          <w:rFonts w:hint="eastAsia" w:ascii="宋体" w:hAnsi="宋体"/>
          <w:b/>
          <w:szCs w:val="21"/>
        </w:rPr>
        <w:t>注：填写完上述投标复函并盖章,扫描后将扫描件Email至招标联系人邮箱</w:t>
      </w:r>
      <w:r>
        <w:rPr>
          <w:rFonts w:hint="eastAsia" w:ascii="宋体" w:hAnsi="宋体"/>
          <w:b/>
          <w:szCs w:val="21"/>
          <w:lang w:eastAsia="zh-CN"/>
        </w:rPr>
        <w:t>：</w:t>
      </w:r>
      <w:r>
        <w:rPr>
          <w:rFonts w:hint="eastAsia" w:ascii="宋体" w:hAnsi="宋体"/>
          <w:b/>
          <w:szCs w:val="21"/>
        </w:rPr>
        <w:fldChar w:fldCharType="begin"/>
      </w:r>
      <w:r>
        <w:rPr>
          <w:rFonts w:hint="eastAsia" w:ascii="宋体" w:hAnsi="宋体"/>
          <w:b/>
          <w:szCs w:val="21"/>
        </w:rPr>
        <w:instrText xml:space="preserve"> HYPERLINK "mailto:851227240@qq.com" </w:instrText>
      </w:r>
      <w:r>
        <w:rPr>
          <w:rFonts w:hint="eastAsia" w:ascii="宋体" w:hAnsi="宋体"/>
          <w:b/>
          <w:szCs w:val="21"/>
        </w:rPr>
        <w:fldChar w:fldCharType="separate"/>
      </w:r>
      <w:r>
        <w:rPr>
          <w:rStyle w:val="10"/>
          <w:rFonts w:hint="eastAsia" w:ascii="宋体" w:hAnsi="宋体"/>
          <w:b/>
          <w:szCs w:val="21"/>
        </w:rPr>
        <w:t>851227240@qq.com</w:t>
      </w:r>
      <w:r>
        <w:rPr>
          <w:rFonts w:hint="eastAsia" w:ascii="宋体" w:hAnsi="宋体"/>
          <w:b/>
          <w:szCs w:val="21"/>
        </w:rPr>
        <w:fldChar w:fldCharType="end"/>
      </w:r>
      <w:r>
        <w:rPr>
          <w:rFonts w:hint="eastAsia" w:ascii="宋体" w:hAnsi="宋体"/>
          <w:b/>
          <w:szCs w:val="21"/>
        </w:rPr>
        <w:t>）</w:t>
      </w:r>
    </w:p>
    <w:p w14:paraId="1E1F103D">
      <w:pPr>
        <w:ind w:left="0" w:leftChars="0" w:firstLine="0" w:firstLineChars="0"/>
        <w:rPr>
          <w:rFonts w:ascii="宋体" w:hAnsi="宋体"/>
          <w:b/>
          <w:szCs w:val="21"/>
        </w:rPr>
        <w:sectPr>
          <w:pgSz w:w="11906" w:h="16838"/>
          <w:pgMar w:top="1440" w:right="1800" w:bottom="1440" w:left="1800" w:header="851" w:footer="992" w:gutter="0"/>
          <w:cols w:space="720" w:num="1"/>
          <w:titlePg/>
          <w:docGrid w:type="lines" w:linePitch="312" w:charSpace="0"/>
        </w:sectPr>
      </w:pPr>
    </w:p>
    <w:p w14:paraId="2C46FF07">
      <w:pPr>
        <w:pStyle w:val="2"/>
        <w:bidi w:val="0"/>
        <w:ind w:left="0" w:leftChars="0" w:firstLine="0" w:firstLineChars="0"/>
        <w:jc w:val="both"/>
        <w:rPr>
          <w:rFonts w:hint="eastAsia" w:ascii="楷体" w:hAnsi="楷体" w:eastAsia="楷体" w:cs="楷体"/>
          <w:b w:val="0"/>
          <w:bCs w:val="0"/>
          <w:lang w:val="en-US" w:eastAsia="zh-CN"/>
        </w:rPr>
      </w:pPr>
      <w:r>
        <w:rPr>
          <w:rFonts w:hint="eastAsia" w:ascii="楷体" w:hAnsi="楷体" w:eastAsia="楷体" w:cs="楷体"/>
          <w:b w:val="0"/>
          <w:bCs w:val="0"/>
          <w:lang w:val="en-US" w:eastAsia="zh-CN"/>
        </w:rPr>
        <w:t>附件1：</w:t>
      </w:r>
    </w:p>
    <w:p w14:paraId="30559EC0">
      <w:pPr>
        <w:pStyle w:val="2"/>
        <w:bidi w:val="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color w:val="000000"/>
          <w:kern w:val="0"/>
          <w:sz w:val="32"/>
          <w:szCs w:val="32"/>
          <w:lang w:val="en-US" w:eastAsia="zh-CN"/>
        </w:rPr>
        <w:t>投标报价汇总表及项目量清单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6124"/>
      </w:tblGrid>
      <w:tr w14:paraId="4767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8520" w:type="dxa"/>
            <w:gridSpan w:val="2"/>
            <w:vAlign w:val="center"/>
          </w:tcPr>
          <w:p w14:paraId="6186A409">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asciiTheme="minorEastAsia" w:hAnsiTheme="minorEastAsia" w:eastAsiaTheme="minorEastAsia"/>
                <w:b/>
                <w:sz w:val="24"/>
                <w:szCs w:val="24"/>
              </w:rPr>
            </w:pPr>
            <w:r>
              <w:rPr>
                <w:rFonts w:asciiTheme="minorEastAsia" w:hAnsiTheme="minorEastAsia" w:eastAsiaTheme="minorEastAsia"/>
                <w:b/>
                <w:sz w:val="28"/>
                <w:szCs w:val="28"/>
              </w:rPr>
              <w:t>高速文印输出</w:t>
            </w:r>
            <w:r>
              <w:rPr>
                <w:rFonts w:hint="eastAsia" w:asciiTheme="minorEastAsia" w:hAnsiTheme="minorEastAsia" w:eastAsiaTheme="minorEastAsia"/>
                <w:b/>
                <w:sz w:val="28"/>
                <w:szCs w:val="28"/>
              </w:rPr>
              <w:t>管理系统</w:t>
            </w:r>
            <w:r>
              <w:rPr>
                <w:rFonts w:asciiTheme="minorEastAsia" w:hAnsiTheme="minorEastAsia" w:eastAsiaTheme="minorEastAsia"/>
                <w:b/>
                <w:sz w:val="28"/>
                <w:szCs w:val="28"/>
              </w:rPr>
              <w:t>参数表</w:t>
            </w:r>
          </w:p>
        </w:tc>
      </w:tr>
      <w:tr w14:paraId="18E5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396" w:type="dxa"/>
            <w:vAlign w:val="center"/>
          </w:tcPr>
          <w:p w14:paraId="27519898">
            <w:pPr>
              <w:keepNext w:val="0"/>
              <w:keepLines w:val="0"/>
              <w:pageBreakBefore w:val="0"/>
              <w:widowControl/>
              <w:kinsoku/>
              <w:wordWrap/>
              <w:overflowPunct/>
              <w:topLinePunct w:val="0"/>
              <w:autoSpaceDE/>
              <w:autoSpaceDN/>
              <w:bidi w:val="0"/>
              <w:adjustRightInd w:val="0"/>
              <w:snapToGrid w:val="0"/>
              <w:spacing w:before="0" w:after="0" w:line="360" w:lineRule="exact"/>
              <w:ind w:leftChars="0"/>
              <w:jc w:val="center"/>
              <w:textAlignment w:val="auto"/>
              <w:rPr>
                <w:rFonts w:asciiTheme="minorEastAsia" w:hAnsiTheme="minorEastAsia" w:eastAsiaTheme="minorEastAsia"/>
                <w:b/>
                <w:sz w:val="22"/>
                <w:szCs w:val="22"/>
              </w:rPr>
            </w:pPr>
            <w:r>
              <w:rPr>
                <w:rFonts w:asciiTheme="minorEastAsia" w:hAnsiTheme="minorEastAsia" w:eastAsiaTheme="minorEastAsia"/>
                <w:b/>
                <w:sz w:val="22"/>
                <w:szCs w:val="22"/>
              </w:rPr>
              <w:t>类别</w:t>
            </w:r>
          </w:p>
        </w:tc>
        <w:tc>
          <w:tcPr>
            <w:tcW w:w="6124" w:type="dxa"/>
            <w:vAlign w:val="center"/>
          </w:tcPr>
          <w:p w14:paraId="7DAAF42E">
            <w:pPr>
              <w:keepNext w:val="0"/>
              <w:keepLines w:val="0"/>
              <w:pageBreakBefore w:val="0"/>
              <w:widowControl/>
              <w:kinsoku/>
              <w:wordWrap/>
              <w:overflowPunct/>
              <w:topLinePunct w:val="0"/>
              <w:autoSpaceDE/>
              <w:autoSpaceDN/>
              <w:bidi w:val="0"/>
              <w:adjustRightInd w:val="0"/>
              <w:snapToGrid w:val="0"/>
              <w:spacing w:before="0" w:after="0" w:line="360" w:lineRule="exact"/>
              <w:ind w:leftChars="0"/>
              <w:jc w:val="center"/>
              <w:textAlignment w:val="auto"/>
              <w:rPr>
                <w:rFonts w:hint="default" w:asciiTheme="minorEastAsia" w:hAnsiTheme="minorEastAsia" w:eastAsiaTheme="minorEastAsia"/>
                <w:b/>
                <w:sz w:val="22"/>
                <w:szCs w:val="22"/>
                <w:lang w:val="en-US" w:eastAsia="zh-CN"/>
              </w:rPr>
            </w:pPr>
            <w:r>
              <w:rPr>
                <w:rFonts w:hint="eastAsia" w:asciiTheme="minorEastAsia" w:hAnsiTheme="minorEastAsia" w:eastAsiaTheme="minorEastAsia"/>
                <w:b/>
                <w:sz w:val="22"/>
                <w:szCs w:val="22"/>
                <w:lang w:val="en-US" w:eastAsia="zh-CN"/>
              </w:rPr>
              <w:t>说明</w:t>
            </w:r>
          </w:p>
        </w:tc>
      </w:tr>
      <w:tr w14:paraId="15A7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2396" w:type="dxa"/>
            <w:vAlign w:val="center"/>
          </w:tcPr>
          <w:p w14:paraId="225FED61">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asciiTheme="minorEastAsia" w:hAnsiTheme="minorEastAsia" w:eastAsiaTheme="minorEastAsia"/>
                <w:b/>
                <w:bCs/>
                <w:sz w:val="22"/>
                <w:szCs w:val="22"/>
              </w:rPr>
              <w:t>功能</w:t>
            </w:r>
          </w:p>
        </w:tc>
        <w:tc>
          <w:tcPr>
            <w:tcW w:w="6124" w:type="dxa"/>
            <w:vAlign w:val="center"/>
          </w:tcPr>
          <w:p w14:paraId="582053B7">
            <w:pPr>
              <w:keepNext w:val="0"/>
              <w:keepLines w:val="0"/>
              <w:pageBreakBefore w:val="0"/>
              <w:kinsoku/>
              <w:wordWrap/>
              <w:overflowPunct/>
              <w:topLinePunct w:val="0"/>
              <w:autoSpaceDE/>
              <w:autoSpaceDN/>
              <w:bidi w:val="0"/>
              <w:spacing w:before="0" w:after="0" w:line="360" w:lineRule="exact"/>
              <w:ind w:left="0" w:leftChars="0" w:firstLine="440" w:firstLineChars="200"/>
              <w:jc w:val="left"/>
              <w:textAlignment w:val="auto"/>
              <w:rPr>
                <w:rFonts w:hint="eastAsia" w:asciiTheme="minorEastAsia" w:hAnsiTheme="minorEastAsia" w:eastAsiaTheme="minorEastAsia"/>
                <w:sz w:val="22"/>
                <w:szCs w:val="22"/>
                <w:lang w:eastAsia="zh-CN"/>
              </w:rPr>
            </w:pPr>
            <w:r>
              <w:rPr>
                <w:rFonts w:hint="eastAsia" w:asciiTheme="minorEastAsia" w:hAnsiTheme="minorEastAsia" w:eastAsiaTheme="minorEastAsia"/>
                <w:sz w:val="22"/>
                <w:szCs w:val="22"/>
              </w:rPr>
              <w:t>彩色自动双面打印/复印/扫描，含外接多功能装订单元，可实现角钉、边订、鞍式装订文件一次装订成型,外接大容量进纸器，可打印1200mm长纸，可实现漫游打印、密码打印、配额管控、功能权限管控、</w:t>
            </w:r>
            <w:r>
              <w:rPr>
                <w:rFonts w:asciiTheme="minorEastAsia" w:hAnsiTheme="minorEastAsia" w:eastAsiaTheme="minorEastAsia"/>
                <w:sz w:val="22"/>
                <w:szCs w:val="22"/>
              </w:rPr>
              <w:t>使用权限管理、规则打印包含强制双面和黑白打印、统计报告等功能，</w:t>
            </w:r>
            <w:r>
              <w:rPr>
                <w:rFonts w:hint="eastAsia" w:asciiTheme="minorEastAsia" w:hAnsiTheme="minorEastAsia" w:eastAsiaTheme="minorEastAsia"/>
                <w:sz w:val="22"/>
                <w:szCs w:val="22"/>
              </w:rPr>
              <w:t>适配国产操作系统</w:t>
            </w:r>
            <w:r>
              <w:rPr>
                <w:rFonts w:hint="eastAsia" w:asciiTheme="minorEastAsia" w:hAnsiTheme="minorEastAsia" w:eastAsiaTheme="minorEastAsia"/>
                <w:sz w:val="22"/>
                <w:szCs w:val="22"/>
                <w:lang w:eastAsia="zh-CN"/>
              </w:rPr>
              <w:t>。</w:t>
            </w:r>
          </w:p>
        </w:tc>
      </w:tr>
      <w:tr w14:paraId="5093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96" w:type="dxa"/>
            <w:vAlign w:val="center"/>
          </w:tcPr>
          <w:p w14:paraId="76D3DDC7">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asciiTheme="minorEastAsia" w:hAnsiTheme="minorEastAsia" w:eastAsiaTheme="minorEastAsia"/>
                <w:b/>
                <w:bCs/>
                <w:sz w:val="22"/>
                <w:szCs w:val="22"/>
              </w:rPr>
              <w:t>配置</w:t>
            </w:r>
          </w:p>
        </w:tc>
        <w:tc>
          <w:tcPr>
            <w:tcW w:w="6124" w:type="dxa"/>
            <w:vAlign w:val="center"/>
          </w:tcPr>
          <w:p w14:paraId="0848D036">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sz w:val="22"/>
                <w:szCs w:val="22"/>
              </w:rPr>
              <w:t>主机+四纸盒+鞍式装订器+大容量进纸器</w:t>
            </w:r>
          </w:p>
        </w:tc>
      </w:tr>
      <w:tr w14:paraId="5316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96" w:type="dxa"/>
            <w:vAlign w:val="center"/>
          </w:tcPr>
          <w:p w14:paraId="4DD4E0FF">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asciiTheme="minorEastAsia" w:hAnsiTheme="minorEastAsia" w:eastAsiaTheme="minorEastAsia"/>
                <w:b/>
                <w:bCs/>
                <w:sz w:val="22"/>
                <w:szCs w:val="22"/>
              </w:rPr>
              <w:t>打印方式</w:t>
            </w:r>
          </w:p>
        </w:tc>
        <w:tc>
          <w:tcPr>
            <w:tcW w:w="6124" w:type="dxa"/>
            <w:vAlign w:val="center"/>
          </w:tcPr>
          <w:p w14:paraId="294C8CC9">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color w:val="FF0000"/>
                <w:sz w:val="22"/>
                <w:szCs w:val="22"/>
              </w:rPr>
            </w:pPr>
            <w:r>
              <w:rPr>
                <w:rFonts w:asciiTheme="minorEastAsia" w:hAnsiTheme="minorEastAsia" w:eastAsiaTheme="minorEastAsia"/>
                <w:color w:val="000000" w:themeColor="text1"/>
                <w:sz w:val="22"/>
                <w:szCs w:val="22"/>
                <w14:textFill>
                  <w14:solidFill>
                    <w14:schemeClr w14:val="tx1"/>
                  </w14:solidFill>
                </w14:textFill>
              </w:rPr>
              <w:t>阵列式按需</w:t>
            </w:r>
            <w:r>
              <w:rPr>
                <w:rFonts w:hint="eastAsia" w:asciiTheme="minorEastAsia" w:hAnsiTheme="minorEastAsia" w:eastAsiaTheme="minorEastAsia"/>
                <w:color w:val="000000" w:themeColor="text1"/>
                <w:sz w:val="22"/>
                <w:szCs w:val="22"/>
                <w14:textFill>
                  <w14:solidFill>
                    <w14:schemeClr w14:val="tx1"/>
                  </w14:solidFill>
                </w14:textFill>
              </w:rPr>
              <w:t>喷墨</w:t>
            </w:r>
          </w:p>
        </w:tc>
      </w:tr>
      <w:tr w14:paraId="473A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96" w:type="dxa"/>
            <w:vAlign w:val="center"/>
          </w:tcPr>
          <w:p w14:paraId="7FC8314F">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asciiTheme="minorEastAsia" w:hAnsiTheme="minorEastAsia" w:eastAsiaTheme="minorEastAsia"/>
                <w:b/>
                <w:bCs/>
                <w:sz w:val="22"/>
                <w:szCs w:val="22"/>
              </w:rPr>
              <w:t>输出速度</w:t>
            </w:r>
          </w:p>
        </w:tc>
        <w:tc>
          <w:tcPr>
            <w:tcW w:w="6124" w:type="dxa"/>
            <w:vAlign w:val="center"/>
          </w:tcPr>
          <w:p w14:paraId="1F0C13DE">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sz w:val="22"/>
                <w:szCs w:val="22"/>
                <w:lang w:val="en-US" w:eastAsia="zh-CN"/>
              </w:rPr>
              <w:t>75-</w:t>
            </w:r>
            <w:r>
              <w:rPr>
                <w:rFonts w:hint="eastAsia" w:asciiTheme="minorEastAsia" w:hAnsiTheme="minorEastAsia" w:eastAsiaTheme="minorEastAsia"/>
                <w:sz w:val="22"/>
                <w:szCs w:val="22"/>
              </w:rPr>
              <w:t>100张/分钟</w:t>
            </w:r>
          </w:p>
        </w:tc>
      </w:tr>
      <w:tr w14:paraId="5ABD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96" w:type="dxa"/>
            <w:vAlign w:val="center"/>
          </w:tcPr>
          <w:p w14:paraId="047E7925">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asciiTheme="minorEastAsia" w:hAnsiTheme="minorEastAsia" w:eastAsiaTheme="minorEastAsia"/>
                <w:b/>
                <w:bCs/>
                <w:sz w:val="22"/>
                <w:szCs w:val="22"/>
              </w:rPr>
              <w:t>打印分辨率</w:t>
            </w:r>
          </w:p>
        </w:tc>
        <w:tc>
          <w:tcPr>
            <w:tcW w:w="6124" w:type="dxa"/>
            <w:vAlign w:val="center"/>
          </w:tcPr>
          <w:p w14:paraId="1EA6A426">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sz w:val="22"/>
                <w:szCs w:val="22"/>
              </w:rPr>
              <w:t>600*2400dpi</w:t>
            </w:r>
          </w:p>
        </w:tc>
      </w:tr>
      <w:tr w14:paraId="3CF5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jc w:val="center"/>
        </w:trPr>
        <w:tc>
          <w:tcPr>
            <w:tcW w:w="2396" w:type="dxa"/>
            <w:vAlign w:val="center"/>
          </w:tcPr>
          <w:p w14:paraId="4432A574">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asciiTheme="minorEastAsia" w:hAnsiTheme="minorEastAsia" w:eastAsiaTheme="minorEastAsia"/>
                <w:b/>
                <w:bCs/>
                <w:sz w:val="22"/>
                <w:szCs w:val="22"/>
              </w:rPr>
              <w:t>最大复印尺寸</w:t>
            </w:r>
          </w:p>
        </w:tc>
        <w:tc>
          <w:tcPr>
            <w:tcW w:w="6124" w:type="dxa"/>
            <w:vAlign w:val="center"/>
          </w:tcPr>
          <w:p w14:paraId="5A440F91">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sz w:val="22"/>
                <w:szCs w:val="22"/>
              </w:rPr>
              <w:t>A3+</w:t>
            </w:r>
          </w:p>
        </w:tc>
      </w:tr>
      <w:tr w14:paraId="234E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96" w:type="dxa"/>
            <w:vAlign w:val="center"/>
          </w:tcPr>
          <w:p w14:paraId="202F58F3">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复印分辨率</w:t>
            </w:r>
          </w:p>
        </w:tc>
        <w:tc>
          <w:tcPr>
            <w:tcW w:w="6124" w:type="dxa"/>
            <w:vAlign w:val="center"/>
          </w:tcPr>
          <w:p w14:paraId="64322262">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sz w:val="22"/>
                <w:szCs w:val="22"/>
              </w:rPr>
              <w:t>600*600dpi</w:t>
            </w:r>
          </w:p>
        </w:tc>
      </w:tr>
      <w:tr w14:paraId="0AF5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96" w:type="dxa"/>
            <w:vAlign w:val="center"/>
          </w:tcPr>
          <w:p w14:paraId="0AE88909">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扫描速度</w:t>
            </w:r>
          </w:p>
        </w:tc>
        <w:tc>
          <w:tcPr>
            <w:tcW w:w="6124" w:type="dxa"/>
            <w:vAlign w:val="center"/>
          </w:tcPr>
          <w:p w14:paraId="76954651">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sz w:val="22"/>
                <w:szCs w:val="22"/>
              </w:rPr>
            </w:pPr>
            <w:r>
              <w:rPr>
                <w:rFonts w:asciiTheme="minorEastAsia" w:hAnsiTheme="minorEastAsia" w:eastAsiaTheme="minorEastAsia"/>
                <w:sz w:val="22"/>
                <w:szCs w:val="22"/>
              </w:rPr>
              <w:t>单面60ipm / 双面110ipm</w:t>
            </w:r>
          </w:p>
        </w:tc>
      </w:tr>
      <w:tr w14:paraId="05A9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96" w:type="dxa"/>
            <w:vAlign w:val="center"/>
          </w:tcPr>
          <w:p w14:paraId="6592C225">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进纸模式</w:t>
            </w:r>
          </w:p>
        </w:tc>
        <w:tc>
          <w:tcPr>
            <w:tcW w:w="6124" w:type="dxa"/>
            <w:vAlign w:val="center"/>
          </w:tcPr>
          <w:p w14:paraId="4E7841A1">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sz w:val="22"/>
                <w:szCs w:val="22"/>
              </w:rPr>
            </w:pPr>
            <w:r>
              <w:rPr>
                <w:rFonts w:asciiTheme="minorEastAsia" w:hAnsiTheme="minorEastAsia" w:eastAsiaTheme="minorEastAsia"/>
                <w:sz w:val="22"/>
                <w:szCs w:val="22"/>
              </w:rPr>
              <w:t>平板</w:t>
            </w:r>
            <w:r>
              <w:rPr>
                <w:rFonts w:hint="eastAsia" w:asciiTheme="minorEastAsia" w:hAnsiTheme="minorEastAsia" w:eastAsiaTheme="minorEastAsia"/>
                <w:sz w:val="22"/>
                <w:szCs w:val="22"/>
              </w:rPr>
              <w:t>+双面自动输稿器</w:t>
            </w:r>
          </w:p>
        </w:tc>
      </w:tr>
      <w:tr w14:paraId="2C6C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96" w:type="dxa"/>
            <w:vAlign w:val="center"/>
          </w:tcPr>
          <w:p w14:paraId="4FB4AFBB">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扫描分辨率</w:t>
            </w:r>
          </w:p>
        </w:tc>
        <w:tc>
          <w:tcPr>
            <w:tcW w:w="6124" w:type="dxa"/>
            <w:vAlign w:val="center"/>
          </w:tcPr>
          <w:p w14:paraId="64922A87">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sz w:val="22"/>
                <w:szCs w:val="22"/>
              </w:rPr>
              <w:t>600*600dpi</w:t>
            </w:r>
          </w:p>
        </w:tc>
      </w:tr>
      <w:tr w14:paraId="47D1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396" w:type="dxa"/>
            <w:vAlign w:val="center"/>
          </w:tcPr>
          <w:p w14:paraId="2457C6D4">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纸张容量</w:t>
            </w:r>
          </w:p>
        </w:tc>
        <w:tc>
          <w:tcPr>
            <w:tcW w:w="6124" w:type="dxa"/>
            <w:vAlign w:val="center"/>
          </w:tcPr>
          <w:p w14:paraId="2E92A24B">
            <w:pPr>
              <w:keepNext w:val="0"/>
              <w:keepLines w:val="0"/>
              <w:pageBreakBefore w:val="0"/>
              <w:kinsoku/>
              <w:wordWrap/>
              <w:overflowPunct/>
              <w:topLinePunct w:val="0"/>
              <w:autoSpaceDE/>
              <w:autoSpaceDN/>
              <w:bidi w:val="0"/>
              <w:spacing w:before="0" w:after="0" w:line="360" w:lineRule="exact"/>
              <w:ind w:left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sz w:val="22"/>
                <w:szCs w:val="22"/>
                <w:lang w:val="en-US" w:eastAsia="zh-CN"/>
              </w:rPr>
              <w:t>四纸盒：大于</w:t>
            </w:r>
            <w:r>
              <w:rPr>
                <w:rFonts w:asciiTheme="minorEastAsia" w:hAnsiTheme="minorEastAsia" w:eastAsiaTheme="minorEastAsia"/>
                <w:sz w:val="22"/>
                <w:szCs w:val="22"/>
              </w:rPr>
              <w:t>2</w:t>
            </w:r>
            <w:r>
              <w:rPr>
                <w:rFonts w:hint="eastAsia" w:asciiTheme="minorEastAsia" w:hAnsiTheme="minorEastAsia" w:eastAsiaTheme="minorEastAsia"/>
                <w:sz w:val="22"/>
                <w:szCs w:val="22"/>
                <w:lang w:val="en-US" w:eastAsia="zh-CN"/>
              </w:rPr>
              <w:t>000</w:t>
            </w:r>
            <w:r>
              <w:rPr>
                <w:rFonts w:asciiTheme="minorEastAsia" w:hAnsiTheme="minorEastAsia" w:eastAsiaTheme="minorEastAsia"/>
                <w:sz w:val="22"/>
                <w:szCs w:val="22"/>
              </w:rPr>
              <w:t>页，5</w:t>
            </w:r>
            <w:r>
              <w:rPr>
                <w:rFonts w:hint="eastAsia" w:asciiTheme="minorEastAsia" w:hAnsiTheme="minorEastAsia" w:eastAsiaTheme="minorEastAsia"/>
                <w:sz w:val="22"/>
                <w:szCs w:val="22"/>
                <w:lang w:val="en-US" w:eastAsia="zh-CN"/>
              </w:rPr>
              <w:t>00</w:t>
            </w:r>
            <w:r>
              <w:rPr>
                <w:rFonts w:asciiTheme="minorEastAsia" w:hAnsiTheme="minorEastAsia" w:eastAsiaTheme="minorEastAsia"/>
                <w:sz w:val="22"/>
                <w:szCs w:val="22"/>
              </w:rPr>
              <w:t>x4标准纸盒</w:t>
            </w:r>
          </w:p>
          <w:p w14:paraId="1FE43AE2">
            <w:pPr>
              <w:keepNext w:val="0"/>
              <w:keepLines w:val="0"/>
              <w:pageBreakBefore w:val="0"/>
              <w:kinsoku/>
              <w:wordWrap/>
              <w:overflowPunct/>
              <w:topLinePunct w:val="0"/>
              <w:autoSpaceDE/>
              <w:autoSpaceDN/>
              <w:bidi w:val="0"/>
              <w:spacing w:before="0" w:after="0" w:line="360" w:lineRule="exact"/>
              <w:ind w:leftChars="0"/>
              <w:jc w:val="center"/>
              <w:textAlignment w:val="auto"/>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大容量进纸器：</w:t>
            </w:r>
            <w:r>
              <w:rPr>
                <w:rFonts w:hint="eastAsia" w:asciiTheme="minorEastAsia" w:hAnsiTheme="minorEastAsia" w:eastAsiaTheme="minorEastAsia"/>
                <w:sz w:val="22"/>
                <w:szCs w:val="22"/>
                <w:lang w:val="en-US" w:eastAsia="zh-CN"/>
              </w:rPr>
              <w:t>大于2800</w:t>
            </w:r>
            <w:r>
              <w:rPr>
                <w:rFonts w:hint="eastAsia" w:asciiTheme="minorEastAsia" w:hAnsiTheme="minorEastAsia" w:eastAsiaTheme="minorEastAsia"/>
                <w:sz w:val="22"/>
                <w:szCs w:val="22"/>
              </w:rPr>
              <w:t>张（80</w:t>
            </w:r>
            <w:r>
              <w:rPr>
                <w:rFonts w:asciiTheme="minorEastAsia" w:hAnsiTheme="minorEastAsia" w:eastAsiaTheme="minorEastAsia"/>
                <w:sz w:val="22"/>
                <w:szCs w:val="22"/>
              </w:rPr>
              <w:t>g/m2</w:t>
            </w:r>
            <w:r>
              <w:rPr>
                <w:rFonts w:hint="eastAsia" w:asciiTheme="minorEastAsia" w:hAnsiTheme="minorEastAsia" w:eastAsiaTheme="minorEastAsia"/>
                <w:sz w:val="22"/>
                <w:szCs w:val="22"/>
              </w:rPr>
              <w:t>）</w:t>
            </w:r>
          </w:p>
        </w:tc>
      </w:tr>
      <w:tr w14:paraId="6DFC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396" w:type="dxa"/>
            <w:vAlign w:val="center"/>
          </w:tcPr>
          <w:p w14:paraId="62A5DEEF">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纸张重量</w:t>
            </w:r>
          </w:p>
        </w:tc>
        <w:tc>
          <w:tcPr>
            <w:tcW w:w="6124" w:type="dxa"/>
            <w:vAlign w:val="center"/>
          </w:tcPr>
          <w:p w14:paraId="0FDBF0E7">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sz w:val="22"/>
                <w:szCs w:val="22"/>
              </w:rPr>
            </w:pPr>
            <w:r>
              <w:rPr>
                <w:rFonts w:asciiTheme="minorEastAsia" w:hAnsiTheme="minorEastAsia" w:eastAsiaTheme="minorEastAsia"/>
                <w:sz w:val="22"/>
                <w:szCs w:val="22"/>
              </w:rPr>
              <w:t>底部纸盒：60</w:t>
            </w:r>
            <w:r>
              <w:rPr>
                <w:rFonts w:hint="eastAsia" w:asciiTheme="minorEastAsia" w:hAnsiTheme="minorEastAsia" w:eastAsiaTheme="minorEastAsia"/>
                <w:sz w:val="22"/>
                <w:szCs w:val="22"/>
              </w:rPr>
              <w:t>-</w:t>
            </w:r>
            <w:r>
              <w:rPr>
                <w:rFonts w:asciiTheme="minorEastAsia" w:hAnsiTheme="minorEastAsia" w:eastAsiaTheme="minorEastAsia"/>
                <w:sz w:val="22"/>
                <w:szCs w:val="22"/>
              </w:rPr>
              <w:t>160 g/m2，手动60</w:t>
            </w:r>
            <w:r>
              <w:rPr>
                <w:rFonts w:hint="eastAsia" w:asciiTheme="minorEastAsia" w:hAnsiTheme="minorEastAsia" w:eastAsiaTheme="minorEastAsia"/>
                <w:sz w:val="22"/>
                <w:szCs w:val="22"/>
              </w:rPr>
              <w:t>-</w:t>
            </w:r>
            <w:r>
              <w:rPr>
                <w:rFonts w:asciiTheme="minorEastAsia" w:hAnsiTheme="minorEastAsia" w:eastAsiaTheme="minorEastAsia"/>
                <w:sz w:val="22"/>
                <w:szCs w:val="22"/>
              </w:rPr>
              <w:t>350g/m2，大容量进纸器</w:t>
            </w:r>
            <w:r>
              <w:rPr>
                <w:rFonts w:hint="eastAsia" w:asciiTheme="minorEastAsia" w:hAnsiTheme="minorEastAsia" w:eastAsiaTheme="minorEastAsia"/>
                <w:sz w:val="22"/>
                <w:szCs w:val="22"/>
              </w:rPr>
              <w:t>60-160</w:t>
            </w:r>
            <w:r>
              <w:rPr>
                <w:rFonts w:asciiTheme="minorEastAsia" w:hAnsiTheme="minorEastAsia" w:eastAsiaTheme="minorEastAsia"/>
                <w:sz w:val="22"/>
                <w:szCs w:val="22"/>
              </w:rPr>
              <w:t>g/m2</w:t>
            </w:r>
          </w:p>
        </w:tc>
      </w:tr>
      <w:tr w14:paraId="3318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96" w:type="dxa"/>
            <w:vAlign w:val="center"/>
          </w:tcPr>
          <w:p w14:paraId="46B762E8">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显示屏</w:t>
            </w:r>
          </w:p>
        </w:tc>
        <w:tc>
          <w:tcPr>
            <w:tcW w:w="6124" w:type="dxa"/>
            <w:vAlign w:val="center"/>
          </w:tcPr>
          <w:p w14:paraId="410EFEFC">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sz w:val="22"/>
                <w:szCs w:val="22"/>
              </w:rPr>
            </w:pPr>
            <w:r>
              <w:rPr>
                <w:rFonts w:asciiTheme="minorEastAsia" w:hAnsiTheme="minorEastAsia" w:eastAsiaTheme="minorEastAsia"/>
                <w:sz w:val="22"/>
                <w:szCs w:val="22"/>
              </w:rPr>
              <w:t>9英寸</w:t>
            </w:r>
            <w:r>
              <w:rPr>
                <w:rFonts w:hint="eastAsia" w:asciiTheme="minorEastAsia" w:hAnsiTheme="minorEastAsia" w:eastAsiaTheme="minorEastAsia"/>
                <w:sz w:val="22"/>
                <w:szCs w:val="22"/>
              </w:rPr>
              <w:t>彩色触控屏</w:t>
            </w:r>
          </w:p>
        </w:tc>
      </w:tr>
      <w:tr w14:paraId="4A04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96" w:type="dxa"/>
            <w:vAlign w:val="center"/>
          </w:tcPr>
          <w:p w14:paraId="699724DF">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主机能耗</w:t>
            </w:r>
          </w:p>
        </w:tc>
        <w:tc>
          <w:tcPr>
            <w:tcW w:w="6124" w:type="dxa"/>
            <w:vAlign w:val="center"/>
          </w:tcPr>
          <w:p w14:paraId="0A8DFE7E">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sz w:val="22"/>
                <w:szCs w:val="22"/>
              </w:rPr>
              <w:t>320W</w:t>
            </w:r>
          </w:p>
        </w:tc>
      </w:tr>
      <w:tr w14:paraId="05A5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396" w:type="dxa"/>
            <w:vAlign w:val="center"/>
          </w:tcPr>
          <w:p w14:paraId="34312C8E">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质保</w:t>
            </w:r>
          </w:p>
        </w:tc>
        <w:tc>
          <w:tcPr>
            <w:tcW w:w="6124" w:type="dxa"/>
            <w:vAlign w:val="center"/>
          </w:tcPr>
          <w:p w14:paraId="27EB6A11">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sz w:val="22"/>
                <w:szCs w:val="22"/>
              </w:rPr>
              <w:t>一年或120万</w:t>
            </w:r>
            <w:r>
              <w:rPr>
                <w:rFonts w:hint="eastAsia" w:asciiTheme="minorEastAsia" w:hAnsiTheme="minorEastAsia" w:eastAsiaTheme="minorEastAsia"/>
                <w:sz w:val="22"/>
                <w:szCs w:val="22"/>
                <w:lang w:val="en-US" w:eastAsia="zh-CN"/>
              </w:rPr>
              <w:t>张</w:t>
            </w:r>
            <w:r>
              <w:rPr>
                <w:rFonts w:hint="eastAsia" w:asciiTheme="minorEastAsia" w:hAnsiTheme="minorEastAsia" w:eastAsiaTheme="minorEastAsia"/>
                <w:sz w:val="22"/>
                <w:szCs w:val="22"/>
              </w:rPr>
              <w:t>印（以先到为准）</w:t>
            </w:r>
          </w:p>
        </w:tc>
      </w:tr>
      <w:tr w14:paraId="6098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20" w:type="dxa"/>
            <w:gridSpan w:val="2"/>
            <w:vAlign w:val="center"/>
          </w:tcPr>
          <w:p w14:paraId="16FF1B54">
            <w:pPr>
              <w:keepNext w:val="0"/>
              <w:keepLines w:val="0"/>
              <w:pageBreakBefore w:val="0"/>
              <w:kinsoku/>
              <w:wordWrap/>
              <w:overflowPunct/>
              <w:topLinePunct w:val="0"/>
              <w:autoSpaceDE/>
              <w:autoSpaceDN/>
              <w:bidi w:val="0"/>
              <w:spacing w:before="0" w:after="0" w:line="360" w:lineRule="exact"/>
              <w:ind w:left="0" w:leftChars="0"/>
              <w:jc w:val="center"/>
              <w:textAlignment w:val="auto"/>
              <w:rPr>
                <w:rFonts w:hint="eastAsia" w:asciiTheme="minorEastAsia" w:hAnsiTheme="minorEastAsia" w:eastAsiaTheme="minorEastAsia"/>
                <w:sz w:val="22"/>
                <w:szCs w:val="22"/>
              </w:rPr>
            </w:pPr>
            <w:r>
              <w:rPr>
                <w:rFonts w:hint="eastAsia" w:ascii="仿宋" w:hAnsi="仿宋" w:eastAsia="仿宋" w:cs="仿宋"/>
                <w:b/>
                <w:bCs/>
                <w:i w:val="0"/>
                <w:iCs w:val="0"/>
                <w:color w:val="000000"/>
                <w:kern w:val="0"/>
                <w:sz w:val="24"/>
                <w:szCs w:val="24"/>
                <w:highlight w:val="none"/>
                <w:u w:val="none"/>
                <w:lang w:val="en-US" w:eastAsia="zh-CN" w:bidi="ar"/>
              </w:rPr>
              <w:t>总预算控制在33.5万元以内</w:t>
            </w:r>
          </w:p>
        </w:tc>
      </w:tr>
    </w:tbl>
    <w:p w14:paraId="31229685">
      <w:pPr>
        <w:rPr>
          <w:rFonts w:hint="eastAsia"/>
          <w:lang w:val="en-US" w:eastAsia="zh-CN"/>
        </w:rPr>
      </w:pPr>
    </w:p>
    <w:p w14:paraId="0C4FB831">
      <w:pPr>
        <w:pStyle w:val="2"/>
        <w:bidi w:val="0"/>
        <w:rPr>
          <w:rFonts w:hint="default"/>
          <w:lang w:val="en-US" w:eastAsia="zh-CN"/>
        </w:rPr>
      </w:pPr>
      <w:r>
        <w:rPr>
          <w:rFonts w:hint="default"/>
          <w:lang w:val="en-US" w:eastAsia="zh-CN"/>
        </w:rPr>
        <w:br w:type="page"/>
      </w:r>
    </w:p>
    <w:p w14:paraId="73AB655F">
      <w:pPr>
        <w:ind w:left="0" w:leftChars="0" w:firstLine="0" w:firstLineChars="0"/>
        <w:rPr>
          <w:rFonts w:hint="eastAsia"/>
        </w:rPr>
      </w:pPr>
    </w:p>
    <w:tbl>
      <w:tblPr>
        <w:tblStyle w:val="6"/>
        <w:tblW w:w="8476" w:type="dxa"/>
        <w:tblInd w:w="108" w:type="dxa"/>
        <w:tblLayout w:type="fixed"/>
        <w:tblCellMar>
          <w:top w:w="0" w:type="dxa"/>
          <w:left w:w="108" w:type="dxa"/>
          <w:bottom w:w="0" w:type="dxa"/>
          <w:right w:w="108" w:type="dxa"/>
        </w:tblCellMar>
      </w:tblPr>
      <w:tblGrid>
        <w:gridCol w:w="7375"/>
        <w:gridCol w:w="1101"/>
      </w:tblGrid>
      <w:tr w14:paraId="03ACFB02">
        <w:tblPrEx>
          <w:tblCellMar>
            <w:top w:w="0" w:type="dxa"/>
            <w:left w:w="108" w:type="dxa"/>
            <w:bottom w:w="0" w:type="dxa"/>
            <w:right w:w="108" w:type="dxa"/>
          </w:tblCellMar>
        </w:tblPrEx>
        <w:trPr>
          <w:trHeight w:val="405" w:hRule="atLeast"/>
        </w:trPr>
        <w:tc>
          <w:tcPr>
            <w:tcW w:w="8476" w:type="dxa"/>
            <w:gridSpan w:val="2"/>
            <w:tcBorders>
              <w:top w:val="nil"/>
              <w:left w:val="nil"/>
              <w:bottom w:val="nil"/>
              <w:right w:val="nil"/>
            </w:tcBorders>
            <w:noWrap w:val="0"/>
            <w:vAlign w:val="center"/>
          </w:tcPr>
          <w:p w14:paraId="2B94EEED">
            <w:pPr>
              <w:widowControl/>
              <w:ind w:left="0" w:leftChars="0" w:firstLine="0" w:firstLineChars="0"/>
              <w:jc w:val="left"/>
              <w:rPr>
                <w:rFonts w:ascii="黑体" w:hAnsi="宋体" w:eastAsia="黑体" w:cs="宋体"/>
                <w:b/>
                <w:bCs/>
                <w:kern w:val="0"/>
                <w:sz w:val="32"/>
                <w:szCs w:val="32"/>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2：</w:t>
            </w:r>
            <w:r>
              <w:rPr>
                <w:rFonts w:ascii="Arial" w:hAnsi="Arial" w:eastAsia="黑体" w:cs="Arial"/>
                <w:b/>
                <w:bCs/>
                <w:kern w:val="0"/>
                <w:sz w:val="32"/>
                <w:szCs w:val="32"/>
              </w:rPr>
              <w:t xml:space="preserve">      </w:t>
            </w:r>
          </w:p>
        </w:tc>
      </w:tr>
      <w:tr w14:paraId="45CAA901">
        <w:tblPrEx>
          <w:tblCellMar>
            <w:top w:w="0" w:type="dxa"/>
            <w:left w:w="108" w:type="dxa"/>
            <w:bottom w:w="0" w:type="dxa"/>
            <w:right w:w="108" w:type="dxa"/>
          </w:tblCellMar>
        </w:tblPrEx>
        <w:trPr>
          <w:trHeight w:val="675" w:hRule="atLeast"/>
        </w:trPr>
        <w:tc>
          <w:tcPr>
            <w:tcW w:w="7375" w:type="dxa"/>
            <w:tcBorders>
              <w:top w:val="nil"/>
              <w:left w:val="nil"/>
              <w:bottom w:val="nil"/>
              <w:right w:val="nil"/>
            </w:tcBorders>
            <w:noWrap w:val="0"/>
            <w:vAlign w:val="center"/>
          </w:tcPr>
          <w:p w14:paraId="1FDB90B3">
            <w:pPr>
              <w:widowControl/>
              <w:jc w:val="center"/>
              <w:rPr>
                <w:rFonts w:ascii="宋体" w:hAnsi="宋体" w:cs="宋体"/>
                <w:b/>
                <w:bCs/>
                <w:color w:val="FF00FF"/>
                <w:kern w:val="0"/>
                <w:sz w:val="52"/>
                <w:szCs w:val="52"/>
              </w:rPr>
            </w:pPr>
          </w:p>
        </w:tc>
        <w:tc>
          <w:tcPr>
            <w:tcW w:w="1101" w:type="dxa"/>
            <w:tcBorders>
              <w:top w:val="nil"/>
              <w:left w:val="nil"/>
              <w:bottom w:val="nil"/>
              <w:right w:val="nil"/>
            </w:tcBorders>
            <w:noWrap w:val="0"/>
            <w:vAlign w:val="bottom"/>
          </w:tcPr>
          <w:p w14:paraId="4D2CAD93">
            <w:pPr>
              <w:widowControl/>
              <w:jc w:val="left"/>
              <w:rPr>
                <w:rFonts w:ascii="宋体" w:hAnsi="宋体" w:cs="宋体"/>
                <w:kern w:val="0"/>
                <w:sz w:val="24"/>
              </w:rPr>
            </w:pPr>
          </w:p>
        </w:tc>
      </w:tr>
      <w:tr w14:paraId="2B827925">
        <w:tblPrEx>
          <w:tblCellMar>
            <w:top w:w="0" w:type="dxa"/>
            <w:left w:w="108" w:type="dxa"/>
            <w:bottom w:w="0" w:type="dxa"/>
            <w:right w:w="108" w:type="dxa"/>
          </w:tblCellMar>
        </w:tblPrEx>
        <w:trPr>
          <w:trHeight w:val="1635" w:hRule="atLeast"/>
        </w:trPr>
        <w:tc>
          <w:tcPr>
            <w:tcW w:w="8476" w:type="dxa"/>
            <w:gridSpan w:val="2"/>
            <w:tcBorders>
              <w:top w:val="nil"/>
              <w:left w:val="nil"/>
              <w:bottom w:val="nil"/>
              <w:right w:val="nil"/>
            </w:tcBorders>
            <w:noWrap w:val="0"/>
            <w:vAlign w:val="center"/>
          </w:tcPr>
          <w:p w14:paraId="4C7F1AFB">
            <w:pPr>
              <w:widowControl/>
              <w:jc w:val="center"/>
              <w:rPr>
                <w:rFonts w:hint="eastAsia" w:ascii="宋体" w:hAnsi="宋体" w:eastAsia="宋体" w:cs="宋体"/>
                <w:b/>
                <w:bCs/>
                <w:kern w:val="0"/>
                <w:sz w:val="52"/>
                <w:szCs w:val="52"/>
                <w:lang w:eastAsia="zh-CN"/>
              </w:rPr>
            </w:pPr>
            <w:r>
              <w:rPr>
                <w:rFonts w:hint="eastAsia" w:ascii="宋体" w:hAnsi="宋体" w:cs="宋体"/>
                <w:b/>
                <w:bCs/>
                <w:kern w:val="0"/>
                <w:sz w:val="52"/>
                <w:szCs w:val="52"/>
                <w:u w:val="single"/>
              </w:rPr>
              <w:t xml:space="preserve">                    </w:t>
            </w:r>
            <w:r>
              <w:rPr>
                <w:rFonts w:hint="eastAsia" w:ascii="宋体" w:hAnsi="宋体" w:cs="宋体"/>
                <w:b/>
                <w:bCs/>
                <w:kern w:val="0"/>
                <w:sz w:val="52"/>
                <w:szCs w:val="52"/>
                <w:lang w:val="en-US" w:eastAsia="zh-CN"/>
              </w:rPr>
              <w:t>项目</w:t>
            </w:r>
          </w:p>
        </w:tc>
      </w:tr>
      <w:tr w14:paraId="52D5B2F0">
        <w:tblPrEx>
          <w:tblCellMar>
            <w:top w:w="0" w:type="dxa"/>
            <w:left w:w="108" w:type="dxa"/>
            <w:bottom w:w="0" w:type="dxa"/>
            <w:right w:w="108" w:type="dxa"/>
          </w:tblCellMar>
        </w:tblPrEx>
        <w:trPr>
          <w:trHeight w:val="375" w:hRule="atLeast"/>
        </w:trPr>
        <w:tc>
          <w:tcPr>
            <w:tcW w:w="7375" w:type="dxa"/>
            <w:tcBorders>
              <w:top w:val="nil"/>
              <w:left w:val="nil"/>
              <w:bottom w:val="nil"/>
              <w:right w:val="nil"/>
            </w:tcBorders>
            <w:noWrap w:val="0"/>
            <w:vAlign w:val="center"/>
          </w:tcPr>
          <w:p w14:paraId="459C87C4">
            <w:pPr>
              <w:widowControl/>
              <w:rPr>
                <w:b/>
                <w:bCs/>
                <w:kern w:val="0"/>
                <w:sz w:val="28"/>
                <w:szCs w:val="28"/>
              </w:rPr>
            </w:pPr>
          </w:p>
        </w:tc>
        <w:tc>
          <w:tcPr>
            <w:tcW w:w="1101" w:type="dxa"/>
            <w:tcBorders>
              <w:top w:val="nil"/>
              <w:left w:val="nil"/>
              <w:bottom w:val="nil"/>
              <w:right w:val="nil"/>
            </w:tcBorders>
            <w:noWrap w:val="0"/>
            <w:vAlign w:val="bottom"/>
          </w:tcPr>
          <w:p w14:paraId="13BE35FD">
            <w:pPr>
              <w:widowControl/>
              <w:jc w:val="left"/>
              <w:rPr>
                <w:rFonts w:ascii="宋体" w:hAnsi="宋体" w:cs="宋体"/>
                <w:kern w:val="0"/>
                <w:sz w:val="24"/>
              </w:rPr>
            </w:pPr>
          </w:p>
        </w:tc>
      </w:tr>
      <w:tr w14:paraId="2140B8D4">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778B2BE4">
            <w:pPr>
              <w:widowControl/>
              <w:jc w:val="center"/>
              <w:rPr>
                <w:rFonts w:ascii="宋体" w:hAnsi="宋体" w:cs="宋体"/>
                <w:b/>
                <w:bCs/>
                <w:kern w:val="0"/>
                <w:sz w:val="84"/>
                <w:szCs w:val="84"/>
              </w:rPr>
            </w:pPr>
            <w:r>
              <w:rPr>
                <w:rFonts w:hint="eastAsia" w:ascii="宋体" w:hAnsi="宋体" w:cs="宋体"/>
                <w:b/>
                <w:bCs/>
                <w:kern w:val="0"/>
                <w:sz w:val="84"/>
                <w:szCs w:val="84"/>
              </w:rPr>
              <w:t>经</w:t>
            </w:r>
          </w:p>
        </w:tc>
      </w:tr>
      <w:tr w14:paraId="1581896C">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31972434">
            <w:pPr>
              <w:widowControl/>
              <w:jc w:val="center"/>
              <w:rPr>
                <w:rFonts w:ascii="宋体" w:hAnsi="宋体" w:cs="宋体"/>
                <w:b/>
                <w:bCs/>
                <w:kern w:val="0"/>
                <w:sz w:val="84"/>
                <w:szCs w:val="84"/>
              </w:rPr>
            </w:pPr>
            <w:r>
              <w:rPr>
                <w:rFonts w:hint="eastAsia" w:ascii="宋体" w:hAnsi="宋体" w:cs="宋体"/>
                <w:b/>
                <w:bCs/>
                <w:kern w:val="0"/>
                <w:sz w:val="84"/>
                <w:szCs w:val="84"/>
              </w:rPr>
              <w:t>济</w:t>
            </w:r>
          </w:p>
        </w:tc>
      </w:tr>
      <w:tr w14:paraId="4C099164">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074B53FB">
            <w:pPr>
              <w:widowControl/>
              <w:jc w:val="center"/>
              <w:rPr>
                <w:rFonts w:ascii="宋体" w:hAnsi="宋体" w:cs="宋体"/>
                <w:b/>
                <w:bCs/>
                <w:kern w:val="0"/>
                <w:sz w:val="84"/>
                <w:szCs w:val="84"/>
              </w:rPr>
            </w:pPr>
            <w:r>
              <w:rPr>
                <w:rFonts w:hint="eastAsia" w:ascii="宋体" w:hAnsi="宋体" w:cs="宋体"/>
                <w:b/>
                <w:bCs/>
                <w:kern w:val="0"/>
                <w:sz w:val="84"/>
                <w:szCs w:val="84"/>
              </w:rPr>
              <w:t>标</w:t>
            </w:r>
          </w:p>
        </w:tc>
      </w:tr>
      <w:tr w14:paraId="050E88F4">
        <w:tblPrEx>
          <w:tblCellMar>
            <w:top w:w="0" w:type="dxa"/>
            <w:left w:w="108" w:type="dxa"/>
            <w:bottom w:w="0" w:type="dxa"/>
            <w:right w:w="108" w:type="dxa"/>
          </w:tblCellMar>
        </w:tblPrEx>
        <w:trPr>
          <w:trHeight w:val="1065" w:hRule="atLeast"/>
        </w:trPr>
        <w:tc>
          <w:tcPr>
            <w:tcW w:w="8476" w:type="dxa"/>
            <w:gridSpan w:val="2"/>
            <w:tcBorders>
              <w:top w:val="nil"/>
              <w:left w:val="nil"/>
              <w:bottom w:val="nil"/>
              <w:right w:val="nil"/>
            </w:tcBorders>
            <w:noWrap w:val="0"/>
            <w:vAlign w:val="center"/>
          </w:tcPr>
          <w:p w14:paraId="3FF59162">
            <w:pPr>
              <w:widowControl/>
              <w:jc w:val="center"/>
              <w:rPr>
                <w:rFonts w:ascii="宋体" w:hAnsi="宋体" w:cs="宋体"/>
                <w:b/>
                <w:bCs/>
                <w:kern w:val="0"/>
                <w:sz w:val="84"/>
                <w:szCs w:val="84"/>
              </w:rPr>
            </w:pPr>
            <w:r>
              <w:rPr>
                <w:rFonts w:hint="eastAsia" w:ascii="宋体" w:hAnsi="宋体" w:cs="宋体"/>
                <w:b/>
                <w:bCs/>
                <w:kern w:val="0"/>
                <w:sz w:val="84"/>
                <w:szCs w:val="84"/>
              </w:rPr>
              <w:t>书</w:t>
            </w:r>
          </w:p>
        </w:tc>
      </w:tr>
      <w:tr w14:paraId="525B7D0D">
        <w:tblPrEx>
          <w:tblCellMar>
            <w:top w:w="0" w:type="dxa"/>
            <w:left w:w="108" w:type="dxa"/>
            <w:bottom w:w="0" w:type="dxa"/>
            <w:right w:w="108" w:type="dxa"/>
          </w:tblCellMar>
        </w:tblPrEx>
        <w:trPr>
          <w:trHeight w:val="555" w:hRule="atLeast"/>
        </w:trPr>
        <w:tc>
          <w:tcPr>
            <w:tcW w:w="7375" w:type="dxa"/>
            <w:tcBorders>
              <w:top w:val="nil"/>
              <w:left w:val="nil"/>
              <w:bottom w:val="nil"/>
              <w:right w:val="nil"/>
            </w:tcBorders>
            <w:noWrap w:val="0"/>
            <w:vAlign w:val="center"/>
          </w:tcPr>
          <w:p w14:paraId="6D1A0994">
            <w:pPr>
              <w:widowControl/>
              <w:rPr>
                <w:rFonts w:ascii="宋体" w:hAnsi="宋体" w:cs="宋体"/>
                <w:b/>
                <w:bCs/>
                <w:kern w:val="0"/>
                <w:sz w:val="32"/>
                <w:szCs w:val="32"/>
              </w:rPr>
            </w:pPr>
          </w:p>
        </w:tc>
        <w:tc>
          <w:tcPr>
            <w:tcW w:w="1101" w:type="dxa"/>
            <w:tcBorders>
              <w:top w:val="nil"/>
              <w:left w:val="nil"/>
              <w:bottom w:val="nil"/>
              <w:right w:val="nil"/>
            </w:tcBorders>
            <w:noWrap w:val="0"/>
            <w:vAlign w:val="center"/>
          </w:tcPr>
          <w:p w14:paraId="27B0093A">
            <w:pPr>
              <w:widowControl/>
              <w:jc w:val="left"/>
              <w:rPr>
                <w:rFonts w:ascii="宋体" w:hAnsi="宋体" w:cs="宋体"/>
                <w:kern w:val="0"/>
                <w:sz w:val="24"/>
              </w:rPr>
            </w:pPr>
          </w:p>
        </w:tc>
      </w:tr>
      <w:tr w14:paraId="42E8A0BA">
        <w:tblPrEx>
          <w:tblCellMar>
            <w:top w:w="0" w:type="dxa"/>
            <w:left w:w="108" w:type="dxa"/>
            <w:bottom w:w="0" w:type="dxa"/>
            <w:right w:w="108" w:type="dxa"/>
          </w:tblCellMar>
        </w:tblPrEx>
        <w:trPr>
          <w:trHeight w:val="720" w:hRule="atLeast"/>
        </w:trPr>
        <w:tc>
          <w:tcPr>
            <w:tcW w:w="8476" w:type="dxa"/>
            <w:gridSpan w:val="2"/>
            <w:tcBorders>
              <w:top w:val="nil"/>
              <w:left w:val="nil"/>
              <w:bottom w:val="nil"/>
              <w:right w:val="nil"/>
            </w:tcBorders>
            <w:noWrap w:val="0"/>
            <w:vAlign w:val="center"/>
          </w:tcPr>
          <w:p w14:paraId="2D458F2C">
            <w:pPr>
              <w:widowControl/>
              <w:jc w:val="left"/>
              <w:rPr>
                <w:rFonts w:ascii="宋体" w:hAnsi="宋体" w:cs="宋体"/>
                <w:b/>
                <w:bCs/>
                <w:kern w:val="0"/>
                <w:sz w:val="32"/>
                <w:szCs w:val="32"/>
              </w:rPr>
            </w:pPr>
            <w:r>
              <w:rPr>
                <w:rFonts w:hint="eastAsia" w:ascii="宋体" w:hAnsi="宋体" w:cs="宋体"/>
                <w:b/>
                <w:bCs/>
                <w:kern w:val="0"/>
                <w:sz w:val="32"/>
                <w:szCs w:val="32"/>
              </w:rPr>
              <w:t>投标单位（盖法人公章）：</w:t>
            </w:r>
            <w:r>
              <w:rPr>
                <w:b/>
                <w:bCs/>
                <w:kern w:val="0"/>
                <w:sz w:val="32"/>
                <w:szCs w:val="32"/>
                <w:u w:val="single"/>
              </w:rPr>
              <w:t xml:space="preserve">                               </w:t>
            </w:r>
          </w:p>
        </w:tc>
      </w:tr>
      <w:tr w14:paraId="411CA55E">
        <w:tblPrEx>
          <w:tblCellMar>
            <w:top w:w="0" w:type="dxa"/>
            <w:left w:w="108" w:type="dxa"/>
            <w:bottom w:w="0" w:type="dxa"/>
            <w:right w:w="108" w:type="dxa"/>
          </w:tblCellMar>
        </w:tblPrEx>
        <w:trPr>
          <w:trHeight w:val="690" w:hRule="atLeast"/>
        </w:trPr>
        <w:tc>
          <w:tcPr>
            <w:tcW w:w="8476" w:type="dxa"/>
            <w:gridSpan w:val="2"/>
            <w:tcBorders>
              <w:top w:val="nil"/>
              <w:left w:val="nil"/>
              <w:bottom w:val="nil"/>
              <w:right w:val="nil"/>
            </w:tcBorders>
            <w:noWrap w:val="0"/>
            <w:vAlign w:val="center"/>
          </w:tcPr>
          <w:p w14:paraId="7DD09EE7">
            <w:pPr>
              <w:widowControl/>
              <w:jc w:val="left"/>
              <w:rPr>
                <w:rFonts w:ascii="宋体" w:hAnsi="宋体" w:cs="宋体"/>
                <w:b/>
                <w:bCs/>
                <w:kern w:val="0"/>
                <w:sz w:val="32"/>
                <w:szCs w:val="32"/>
              </w:rPr>
            </w:pPr>
            <w:r>
              <w:rPr>
                <w:rFonts w:hint="eastAsia" w:ascii="宋体" w:hAnsi="宋体" w:cs="宋体"/>
                <w:b/>
                <w:bCs/>
                <w:kern w:val="0"/>
                <w:sz w:val="32"/>
                <w:szCs w:val="32"/>
              </w:rPr>
              <w:t>投标单位地址：</w:t>
            </w:r>
            <w:r>
              <w:rPr>
                <w:b/>
                <w:bCs/>
                <w:kern w:val="0"/>
                <w:sz w:val="32"/>
                <w:szCs w:val="32"/>
                <w:u w:val="single"/>
              </w:rPr>
              <w:t xml:space="preserve">          </w:t>
            </w:r>
            <w:r>
              <w:rPr>
                <w:rFonts w:hint="eastAsia"/>
                <w:b/>
                <w:bCs/>
                <w:kern w:val="0"/>
                <w:sz w:val="32"/>
                <w:szCs w:val="32"/>
                <w:u w:val="single"/>
                <w:lang w:val="en-US" w:eastAsia="zh-CN"/>
              </w:rPr>
              <w:t xml:space="preserve">     </w:t>
            </w:r>
            <w:r>
              <w:rPr>
                <w:b/>
                <w:bCs/>
                <w:kern w:val="0"/>
                <w:sz w:val="32"/>
                <w:szCs w:val="32"/>
                <w:u w:val="single"/>
              </w:rPr>
              <w:t xml:space="preserve">                    </w:t>
            </w:r>
          </w:p>
        </w:tc>
      </w:tr>
      <w:tr w14:paraId="75CEA105">
        <w:tblPrEx>
          <w:tblCellMar>
            <w:top w:w="0" w:type="dxa"/>
            <w:left w:w="108" w:type="dxa"/>
            <w:bottom w:w="0" w:type="dxa"/>
            <w:right w:w="108" w:type="dxa"/>
          </w:tblCellMar>
        </w:tblPrEx>
        <w:trPr>
          <w:trHeight w:val="630" w:hRule="atLeast"/>
        </w:trPr>
        <w:tc>
          <w:tcPr>
            <w:tcW w:w="8476" w:type="dxa"/>
            <w:gridSpan w:val="2"/>
            <w:tcBorders>
              <w:top w:val="nil"/>
              <w:left w:val="nil"/>
              <w:bottom w:val="nil"/>
              <w:right w:val="nil"/>
            </w:tcBorders>
            <w:noWrap w:val="0"/>
            <w:vAlign w:val="center"/>
          </w:tcPr>
          <w:p w14:paraId="70B534B5">
            <w:pPr>
              <w:widowControl/>
              <w:jc w:val="left"/>
              <w:rPr>
                <w:rFonts w:ascii="宋体" w:hAnsi="宋体" w:cs="宋体"/>
                <w:b/>
                <w:bCs/>
                <w:kern w:val="0"/>
                <w:sz w:val="32"/>
                <w:szCs w:val="32"/>
              </w:rPr>
            </w:pPr>
            <w:r>
              <w:rPr>
                <w:rFonts w:hint="eastAsia" w:ascii="宋体" w:hAnsi="宋体" w:cs="宋体"/>
                <w:b/>
                <w:bCs/>
                <w:kern w:val="0"/>
                <w:sz w:val="32"/>
                <w:szCs w:val="32"/>
              </w:rPr>
              <w:t>法人代表或受委托人（签字或盖章）：</w:t>
            </w:r>
            <w:r>
              <w:rPr>
                <w:b/>
                <w:bCs/>
                <w:kern w:val="0"/>
                <w:sz w:val="32"/>
                <w:szCs w:val="32"/>
                <w:u w:val="single"/>
              </w:rPr>
              <w:t xml:space="preserve">                     </w:t>
            </w:r>
          </w:p>
        </w:tc>
      </w:tr>
      <w:tr w14:paraId="6BC994BC">
        <w:tblPrEx>
          <w:tblCellMar>
            <w:top w:w="0" w:type="dxa"/>
            <w:left w:w="108" w:type="dxa"/>
            <w:bottom w:w="0" w:type="dxa"/>
            <w:right w:w="108" w:type="dxa"/>
          </w:tblCellMar>
        </w:tblPrEx>
        <w:trPr>
          <w:trHeight w:val="645" w:hRule="atLeast"/>
        </w:trPr>
        <w:tc>
          <w:tcPr>
            <w:tcW w:w="8476" w:type="dxa"/>
            <w:gridSpan w:val="2"/>
            <w:tcBorders>
              <w:top w:val="nil"/>
              <w:left w:val="nil"/>
              <w:bottom w:val="nil"/>
              <w:right w:val="nil"/>
            </w:tcBorders>
            <w:noWrap w:val="0"/>
            <w:vAlign w:val="center"/>
          </w:tcPr>
          <w:p w14:paraId="34F4EF8A">
            <w:pPr>
              <w:widowControl/>
              <w:jc w:val="left"/>
              <w:rPr>
                <w:rFonts w:ascii="宋体" w:hAnsi="宋体" w:cs="宋体"/>
                <w:b/>
                <w:bCs/>
                <w:kern w:val="0"/>
                <w:sz w:val="32"/>
                <w:szCs w:val="32"/>
              </w:rPr>
            </w:pPr>
            <w:r>
              <w:rPr>
                <w:rFonts w:hint="eastAsia" w:ascii="宋体" w:hAnsi="宋体" w:cs="宋体"/>
                <w:b/>
                <w:bCs/>
                <w:kern w:val="0"/>
                <w:sz w:val="32"/>
                <w:szCs w:val="32"/>
              </w:rPr>
              <w:t>编制日期：</w:t>
            </w:r>
            <w:r>
              <w:rPr>
                <w:b/>
                <w:bCs/>
                <w:kern w:val="0"/>
                <w:sz w:val="32"/>
                <w:szCs w:val="32"/>
                <w:u w:val="single"/>
              </w:rPr>
              <w:t xml:space="preserve">          </w:t>
            </w:r>
            <w:r>
              <w:rPr>
                <w:rFonts w:hint="eastAsia" w:ascii="宋体" w:hAnsi="宋体" w:cs="宋体"/>
                <w:b/>
                <w:bCs/>
                <w:kern w:val="0"/>
                <w:sz w:val="32"/>
                <w:szCs w:val="32"/>
              </w:rPr>
              <w:t>年</w:t>
            </w:r>
            <w:r>
              <w:rPr>
                <w:b/>
                <w:bCs/>
                <w:kern w:val="0"/>
                <w:sz w:val="32"/>
                <w:szCs w:val="32"/>
                <w:u w:val="single"/>
              </w:rPr>
              <w:t xml:space="preserve">      </w:t>
            </w:r>
            <w:r>
              <w:rPr>
                <w:rFonts w:hint="eastAsia" w:ascii="宋体" w:hAnsi="宋体" w:cs="宋体"/>
                <w:b/>
                <w:bCs/>
                <w:kern w:val="0"/>
                <w:sz w:val="32"/>
                <w:szCs w:val="32"/>
              </w:rPr>
              <w:t>月</w:t>
            </w:r>
            <w:r>
              <w:rPr>
                <w:b/>
                <w:bCs/>
                <w:kern w:val="0"/>
                <w:sz w:val="32"/>
                <w:szCs w:val="32"/>
                <w:u w:val="single"/>
              </w:rPr>
              <w:t xml:space="preserve">      </w:t>
            </w:r>
            <w:r>
              <w:rPr>
                <w:rFonts w:hint="eastAsia" w:ascii="宋体" w:hAnsi="宋体" w:cs="宋体"/>
                <w:b/>
                <w:bCs/>
                <w:kern w:val="0"/>
                <w:sz w:val="32"/>
                <w:szCs w:val="32"/>
              </w:rPr>
              <w:t>日</w:t>
            </w:r>
          </w:p>
        </w:tc>
      </w:tr>
      <w:tr w14:paraId="17F1FE67">
        <w:tblPrEx>
          <w:tblCellMar>
            <w:top w:w="0" w:type="dxa"/>
            <w:left w:w="108" w:type="dxa"/>
            <w:bottom w:w="0" w:type="dxa"/>
            <w:right w:w="108" w:type="dxa"/>
          </w:tblCellMar>
        </w:tblPrEx>
        <w:trPr>
          <w:trHeight w:val="720" w:hRule="atLeast"/>
        </w:trPr>
        <w:tc>
          <w:tcPr>
            <w:tcW w:w="8476" w:type="dxa"/>
            <w:gridSpan w:val="2"/>
            <w:tcBorders>
              <w:top w:val="nil"/>
              <w:left w:val="nil"/>
              <w:bottom w:val="nil"/>
              <w:right w:val="nil"/>
            </w:tcBorders>
            <w:noWrap w:val="0"/>
            <w:vAlign w:val="center"/>
          </w:tcPr>
          <w:p w14:paraId="611AD3D7">
            <w:pPr>
              <w:widowControl/>
              <w:jc w:val="left"/>
              <w:rPr>
                <w:b/>
                <w:bCs/>
                <w:color w:val="FF0000"/>
                <w:kern w:val="0"/>
                <w:sz w:val="32"/>
                <w:szCs w:val="32"/>
              </w:rPr>
            </w:pPr>
            <w:r>
              <w:rPr>
                <w:b/>
                <w:bCs/>
                <w:color w:val="auto"/>
                <w:kern w:val="0"/>
                <w:sz w:val="32"/>
                <w:szCs w:val="32"/>
              </w:rPr>
              <w:t>202</w:t>
            </w:r>
            <w:r>
              <w:rPr>
                <w:rFonts w:hint="eastAsia"/>
                <w:b/>
                <w:bCs/>
                <w:color w:val="auto"/>
                <w:kern w:val="0"/>
                <w:sz w:val="32"/>
                <w:szCs w:val="32"/>
                <w:lang w:val="en-US" w:eastAsia="zh-CN"/>
              </w:rPr>
              <w:t>5</w:t>
            </w:r>
            <w:r>
              <w:rPr>
                <w:rFonts w:hint="eastAsia" w:ascii="宋体" w:hAnsi="宋体"/>
                <w:b/>
                <w:bCs/>
                <w:kern w:val="0"/>
                <w:sz w:val="32"/>
                <w:szCs w:val="32"/>
              </w:rPr>
              <w:t>年</w:t>
            </w:r>
            <w:r>
              <w:rPr>
                <w:b/>
                <w:bCs/>
                <w:kern w:val="0"/>
                <w:sz w:val="32"/>
                <w:szCs w:val="32"/>
                <w:u w:val="single"/>
              </w:rPr>
              <w:t xml:space="preserve">  </w:t>
            </w:r>
            <w:r>
              <w:rPr>
                <w:rFonts w:hint="eastAsia" w:ascii="宋体" w:hAnsi="宋体"/>
                <w:b/>
                <w:bCs/>
                <w:kern w:val="0"/>
                <w:sz w:val="32"/>
                <w:szCs w:val="32"/>
              </w:rPr>
              <w:t>月</w:t>
            </w:r>
            <w:r>
              <w:rPr>
                <w:b/>
                <w:bCs/>
                <w:kern w:val="0"/>
                <w:sz w:val="32"/>
                <w:szCs w:val="32"/>
                <w:u w:val="single"/>
              </w:rPr>
              <w:t xml:space="preserve">  </w:t>
            </w:r>
            <w:r>
              <w:rPr>
                <w:rFonts w:hint="eastAsia" w:ascii="宋体" w:hAnsi="宋体"/>
                <w:b/>
                <w:bCs/>
                <w:kern w:val="0"/>
                <w:sz w:val="32"/>
                <w:szCs w:val="32"/>
              </w:rPr>
              <w:t>日</w:t>
            </w:r>
            <w:r>
              <w:rPr>
                <w:b/>
                <w:bCs/>
                <w:kern w:val="0"/>
                <w:sz w:val="32"/>
                <w:szCs w:val="32"/>
              </w:rPr>
              <w:t xml:space="preserve">  </w:t>
            </w:r>
            <w:r>
              <w:rPr>
                <w:b/>
                <w:bCs/>
                <w:kern w:val="0"/>
                <w:sz w:val="32"/>
                <w:szCs w:val="32"/>
                <w:u w:val="single"/>
              </w:rPr>
              <w:t xml:space="preserve">  </w:t>
            </w:r>
            <w:r>
              <w:rPr>
                <w:rFonts w:hint="eastAsia" w:ascii="宋体" w:hAnsi="宋体"/>
                <w:b/>
                <w:bCs/>
                <w:kern w:val="0"/>
                <w:sz w:val="32"/>
                <w:szCs w:val="32"/>
              </w:rPr>
              <w:t>：</w:t>
            </w:r>
            <w:r>
              <w:rPr>
                <w:b/>
                <w:bCs/>
                <w:kern w:val="0"/>
                <w:sz w:val="32"/>
                <w:szCs w:val="32"/>
                <w:u w:val="single"/>
              </w:rPr>
              <w:t xml:space="preserve">  </w:t>
            </w:r>
            <w:r>
              <w:rPr>
                <w:rFonts w:hint="eastAsia" w:ascii="宋体" w:hAnsi="宋体"/>
                <w:b/>
                <w:bCs/>
                <w:kern w:val="0"/>
                <w:sz w:val="32"/>
                <w:szCs w:val="32"/>
              </w:rPr>
              <w:t>前不得开封</w:t>
            </w:r>
            <w:r>
              <w:rPr>
                <w:rFonts w:hint="eastAsia" w:ascii="宋体" w:hAnsi="宋体"/>
                <w:b/>
                <w:bCs/>
                <w:color w:val="FF0000"/>
                <w:sz w:val="32"/>
                <w:szCs w:val="32"/>
                <w:lang w:bidi="ar"/>
              </w:rPr>
              <w:t>（此处日期必须打印填写，打印时删除括号内</w:t>
            </w:r>
            <w:r>
              <w:rPr>
                <w:rFonts w:hint="eastAsia" w:ascii="宋体" w:hAnsi="宋体"/>
                <w:b/>
                <w:bCs/>
                <w:color w:val="FF0000"/>
                <w:sz w:val="32"/>
                <w:szCs w:val="32"/>
                <w:lang w:val="en-US" w:eastAsia="zh-CN" w:bidi="ar"/>
              </w:rPr>
              <w:t>红色</w:t>
            </w:r>
            <w:r>
              <w:rPr>
                <w:rFonts w:hint="eastAsia" w:ascii="宋体" w:hAnsi="宋体"/>
                <w:b/>
                <w:bCs/>
                <w:color w:val="FF0000"/>
                <w:sz w:val="32"/>
                <w:szCs w:val="32"/>
                <w:lang w:bidi="ar"/>
              </w:rPr>
              <w:t>文字）</w:t>
            </w:r>
          </w:p>
        </w:tc>
      </w:tr>
    </w:tbl>
    <w:p w14:paraId="1F94D6F1">
      <w:pPr>
        <w:rPr>
          <w:rFonts w:hint="eastAsia"/>
        </w:rPr>
        <w:sectPr>
          <w:pgSz w:w="11906" w:h="16838"/>
          <w:pgMar w:top="1440" w:right="1800" w:bottom="1440" w:left="1800" w:header="851" w:footer="992" w:gutter="0"/>
          <w:cols w:space="720" w:num="1"/>
          <w:titlePg/>
          <w:docGrid w:type="lines" w:linePitch="312" w:charSpace="0"/>
        </w:sectPr>
      </w:pPr>
    </w:p>
    <w:tbl>
      <w:tblPr>
        <w:tblStyle w:val="6"/>
        <w:tblW w:w="8300" w:type="dxa"/>
        <w:jc w:val="center"/>
        <w:tblLayout w:type="fixed"/>
        <w:tblCellMar>
          <w:top w:w="0" w:type="dxa"/>
          <w:left w:w="108" w:type="dxa"/>
          <w:bottom w:w="0" w:type="dxa"/>
          <w:right w:w="108" w:type="dxa"/>
        </w:tblCellMar>
      </w:tblPr>
      <w:tblGrid>
        <w:gridCol w:w="8300"/>
      </w:tblGrid>
      <w:tr w14:paraId="30A6F468">
        <w:tblPrEx>
          <w:tblCellMar>
            <w:top w:w="0" w:type="dxa"/>
            <w:left w:w="108" w:type="dxa"/>
            <w:bottom w:w="0" w:type="dxa"/>
            <w:right w:w="108" w:type="dxa"/>
          </w:tblCellMar>
        </w:tblPrEx>
        <w:trPr>
          <w:trHeight w:val="1107" w:hRule="atLeast"/>
          <w:jc w:val="center"/>
        </w:trPr>
        <w:tc>
          <w:tcPr>
            <w:tcW w:w="8300" w:type="dxa"/>
            <w:tcBorders>
              <w:top w:val="nil"/>
              <w:left w:val="nil"/>
              <w:bottom w:val="nil"/>
              <w:right w:val="nil"/>
            </w:tcBorders>
            <w:noWrap w:val="0"/>
            <w:vAlign w:val="center"/>
          </w:tcPr>
          <w:p w14:paraId="56D90CAD">
            <w:pPr>
              <w:widowControl/>
              <w:ind w:left="0" w:leftChars="0" w:firstLine="0" w:firstLineChars="0"/>
              <w:jc w:val="left"/>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3：</w:t>
            </w:r>
          </w:p>
          <w:p w14:paraId="445A4752">
            <w:pPr>
              <w:widowControl/>
              <w:ind w:left="0" w:leftChars="0" w:firstLine="0" w:firstLineChars="0"/>
              <w:jc w:val="center"/>
              <w:rPr>
                <w:rFonts w:ascii="黑体" w:hAnsi="宋体" w:eastAsia="黑体" w:cs="宋体"/>
                <w:b/>
                <w:bCs/>
                <w:kern w:val="0"/>
                <w:sz w:val="32"/>
                <w:szCs w:val="32"/>
              </w:rPr>
            </w:pPr>
            <w:r>
              <w:rPr>
                <w:rFonts w:hint="eastAsia" w:ascii="黑体" w:hAnsi="黑体" w:eastAsia="黑体" w:cs="黑体"/>
                <w:b w:val="0"/>
                <w:bCs w:val="0"/>
                <w:kern w:val="0"/>
                <w:sz w:val="32"/>
                <w:szCs w:val="32"/>
              </w:rPr>
              <w:t>投标报价承诺书</w:t>
            </w:r>
          </w:p>
        </w:tc>
      </w:tr>
      <w:tr w14:paraId="547CE675">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17286611">
            <w:pPr>
              <w:keepNext w:val="0"/>
              <w:keepLines w:val="0"/>
              <w:pageBreakBefore w:val="0"/>
              <w:widowControl/>
              <w:kinsoku/>
              <w:wordWrap/>
              <w:overflowPunct/>
              <w:topLinePunct w:val="0"/>
              <w:autoSpaceDE/>
              <w:autoSpaceDN/>
              <w:bidi w:val="0"/>
              <w:adjustRightInd/>
              <w:snapToGrid/>
              <w:spacing w:before="0" w:after="0" w:line="300" w:lineRule="exact"/>
              <w:ind w:leftChars="0"/>
              <w:textAlignment w:val="auto"/>
              <w:rPr>
                <w:rFonts w:hint="default" w:ascii="宋体" w:hAnsi="宋体" w:eastAsia="宋体" w:cs="宋体"/>
                <w:b/>
                <w:color w:val="000000"/>
                <w:kern w:val="0"/>
                <w:sz w:val="24"/>
                <w:u w:val="single"/>
                <w:lang w:val="en-US" w:eastAsia="zh-CN"/>
              </w:rPr>
            </w:pPr>
            <w:r>
              <w:rPr>
                <w:rFonts w:hint="eastAsia" w:ascii="宋体" w:hAnsi="宋体" w:cs="宋体"/>
                <w:b/>
                <w:color w:val="000000"/>
                <w:kern w:val="0"/>
                <w:sz w:val="24"/>
                <w:u w:val="single"/>
              </w:rPr>
              <w:t>致</w:t>
            </w:r>
            <w:r>
              <w:rPr>
                <w:rFonts w:hint="eastAsia" w:ascii="宋体" w:hAnsi="宋体" w:cs="宋体"/>
                <w:b/>
                <w:color w:val="000000"/>
                <w:kern w:val="0"/>
                <w:sz w:val="24"/>
                <w:u w:val="single"/>
                <w:lang w:eastAsia="zh-CN"/>
              </w:rPr>
              <w:t>：</w:t>
            </w:r>
            <w:r>
              <w:rPr>
                <w:rFonts w:hint="eastAsia" w:ascii="宋体" w:hAnsi="宋体" w:cs="宋体"/>
                <w:b/>
                <w:color w:val="000000"/>
                <w:kern w:val="0"/>
                <w:sz w:val="24"/>
                <w:u w:val="single"/>
                <w:lang w:val="en-US" w:eastAsia="zh-CN"/>
              </w:rPr>
              <w:t xml:space="preserve">               </w:t>
            </w:r>
            <w:r>
              <w:rPr>
                <w:rFonts w:hint="eastAsia" w:ascii="宋体" w:hAnsi="宋体" w:cs="宋体"/>
                <w:b/>
                <w:color w:val="000000"/>
                <w:kern w:val="0"/>
                <w:sz w:val="24"/>
                <w:u w:val="none"/>
                <w:lang w:val="en-US" w:eastAsia="zh-CN"/>
              </w:rPr>
              <w:t xml:space="preserve">     </w:t>
            </w:r>
          </w:p>
        </w:tc>
      </w:tr>
      <w:tr w14:paraId="0597C8A7">
        <w:tblPrEx>
          <w:tblCellMar>
            <w:top w:w="0" w:type="dxa"/>
            <w:left w:w="108" w:type="dxa"/>
            <w:bottom w:w="0" w:type="dxa"/>
            <w:right w:w="108" w:type="dxa"/>
          </w:tblCellMar>
        </w:tblPrEx>
        <w:trPr>
          <w:trHeight w:val="939" w:hRule="atLeast"/>
          <w:jc w:val="center"/>
        </w:trPr>
        <w:tc>
          <w:tcPr>
            <w:tcW w:w="8300" w:type="dxa"/>
            <w:tcBorders>
              <w:top w:val="nil"/>
              <w:left w:val="nil"/>
              <w:bottom w:val="nil"/>
              <w:right w:val="nil"/>
            </w:tcBorders>
            <w:noWrap w:val="0"/>
            <w:vAlign w:val="center"/>
          </w:tcPr>
          <w:p w14:paraId="7E6E27F5">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360" w:firstLineChars="200"/>
              <w:jc w:val="left"/>
              <w:textAlignment w:val="auto"/>
              <w:rPr>
                <w:rFonts w:ascii="宋体" w:hAnsi="宋体" w:cs="宋体"/>
                <w:kern w:val="0"/>
                <w:sz w:val="18"/>
                <w:szCs w:val="18"/>
              </w:rPr>
            </w:pPr>
            <w:r>
              <w:rPr>
                <w:rFonts w:hint="eastAsia" w:ascii="宋体" w:hAnsi="宋体" w:cs="宋体"/>
                <w:kern w:val="0"/>
                <w:sz w:val="18"/>
                <w:szCs w:val="18"/>
              </w:rPr>
              <w:t>在研究了</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none"/>
                <w:lang w:val="en-US" w:eastAsia="zh-CN"/>
              </w:rPr>
              <w:t>项目</w:t>
            </w:r>
            <w:r>
              <w:rPr>
                <w:rFonts w:hint="eastAsia" w:ascii="宋体" w:hAnsi="宋体" w:cs="宋体"/>
                <w:kern w:val="0"/>
                <w:sz w:val="18"/>
                <w:szCs w:val="18"/>
              </w:rPr>
              <w:t>的招标文件、合同条件、规范、图纸等资料，踏勘了现场以后，我方承诺愿以招标文件所述的包干方式承包本</w:t>
            </w:r>
            <w:r>
              <w:rPr>
                <w:rFonts w:hint="eastAsia" w:ascii="宋体" w:hAnsi="宋体" w:cs="宋体"/>
                <w:kern w:val="0"/>
                <w:sz w:val="18"/>
                <w:szCs w:val="18"/>
                <w:lang w:val="en-US" w:eastAsia="zh-CN"/>
              </w:rPr>
              <w:t>项目</w:t>
            </w:r>
            <w:r>
              <w:rPr>
                <w:rFonts w:hint="eastAsia" w:ascii="宋体" w:hAnsi="宋体" w:cs="宋体"/>
                <w:kern w:val="0"/>
                <w:sz w:val="18"/>
                <w:szCs w:val="18"/>
              </w:rPr>
              <w:t>，总价为：</w:t>
            </w:r>
          </w:p>
        </w:tc>
      </w:tr>
      <w:tr w14:paraId="66DBA768">
        <w:tblPrEx>
          <w:tblCellMar>
            <w:top w:w="0" w:type="dxa"/>
            <w:left w:w="108" w:type="dxa"/>
            <w:bottom w:w="0" w:type="dxa"/>
            <w:right w:w="108" w:type="dxa"/>
          </w:tblCellMar>
        </w:tblPrEx>
        <w:trPr>
          <w:trHeight w:val="564" w:hRule="atLeast"/>
          <w:jc w:val="center"/>
        </w:trPr>
        <w:tc>
          <w:tcPr>
            <w:tcW w:w="8300" w:type="dxa"/>
            <w:tcBorders>
              <w:top w:val="nil"/>
              <w:left w:val="nil"/>
              <w:bottom w:val="nil"/>
              <w:right w:val="nil"/>
            </w:tcBorders>
            <w:noWrap w:val="0"/>
            <w:vAlign w:val="center"/>
          </w:tcPr>
          <w:p w14:paraId="1D6C6E0A">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人民币（大写）：</w:t>
            </w:r>
            <w:r>
              <w:rPr>
                <w:rFonts w:hint="eastAsia" w:ascii="宋体" w:hAnsi="宋体" w:cs="宋体"/>
                <w:kern w:val="0"/>
                <w:sz w:val="18"/>
                <w:szCs w:val="18"/>
                <w:u w:val="single"/>
              </w:rPr>
              <w:t xml:space="preserve">                                 </w:t>
            </w:r>
            <w:r>
              <w:rPr>
                <w:rFonts w:hint="eastAsia" w:ascii="宋体" w:hAnsi="宋体" w:cs="宋体"/>
                <w:kern w:val="0"/>
                <w:sz w:val="18"/>
                <w:szCs w:val="18"/>
              </w:rPr>
              <w:t xml:space="preserve">； </w:t>
            </w:r>
            <w:r>
              <w:rPr>
                <w:rFonts w:hint="eastAsia" w:ascii="宋体" w:hAnsi="宋体"/>
                <w:kern w:val="0"/>
                <w:sz w:val="18"/>
                <w:szCs w:val="18"/>
              </w:rPr>
              <w:t>（小写）：</w:t>
            </w:r>
            <w:r>
              <w:rPr>
                <w:kern w:val="0"/>
                <w:sz w:val="18"/>
                <w:szCs w:val="18"/>
                <w:u w:val="single"/>
              </w:rPr>
              <w:t xml:space="preserve">                             </w:t>
            </w:r>
            <w:r>
              <w:rPr>
                <w:rFonts w:hint="eastAsia" w:ascii="宋体" w:hAnsi="宋体"/>
                <w:kern w:val="0"/>
                <w:sz w:val="18"/>
                <w:szCs w:val="18"/>
              </w:rPr>
              <w:t>。</w:t>
            </w:r>
            <w:r>
              <w:rPr>
                <w:rFonts w:hint="eastAsia" w:ascii="宋体" w:hAnsi="宋体" w:cs="宋体"/>
                <w:kern w:val="0"/>
                <w:sz w:val="18"/>
                <w:szCs w:val="18"/>
              </w:rPr>
              <w:t xml:space="preserve">                                          </w:t>
            </w:r>
          </w:p>
        </w:tc>
      </w:tr>
      <w:tr w14:paraId="490F4351">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22499AB7">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b/>
                <w:bCs/>
                <w:kern w:val="0"/>
                <w:sz w:val="18"/>
                <w:szCs w:val="18"/>
              </w:rPr>
            </w:pPr>
            <w:r>
              <w:rPr>
                <w:rFonts w:hint="eastAsia" w:ascii="宋体" w:hAnsi="宋体" w:cs="宋体"/>
                <w:b/>
                <w:bCs/>
                <w:kern w:val="0"/>
                <w:sz w:val="18"/>
                <w:szCs w:val="18"/>
              </w:rPr>
              <w:t>我司完全响应招标文件。</w:t>
            </w:r>
          </w:p>
        </w:tc>
      </w:tr>
      <w:tr w14:paraId="157196FA">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74C955D0">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如果我们中标，我们保证在接到招标人或招标人代表发出的开工通知后，按照通知要求的日期开工。</w:t>
            </w:r>
          </w:p>
        </w:tc>
      </w:tr>
      <w:tr w14:paraId="473759CF">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7CF8D3AC">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如果我方中标，将派出___________________（项目经理姓名）作为本</w:t>
            </w:r>
            <w:r>
              <w:rPr>
                <w:rFonts w:hint="eastAsia" w:ascii="宋体" w:hAnsi="宋体" w:cs="宋体"/>
                <w:kern w:val="0"/>
                <w:sz w:val="18"/>
                <w:szCs w:val="18"/>
                <w:lang w:val="en-US" w:eastAsia="zh-CN"/>
              </w:rPr>
              <w:t>项目</w:t>
            </w:r>
            <w:r>
              <w:rPr>
                <w:rFonts w:hint="eastAsia" w:ascii="宋体" w:hAnsi="宋体" w:cs="宋体"/>
                <w:kern w:val="0"/>
                <w:sz w:val="18"/>
                <w:szCs w:val="18"/>
              </w:rPr>
              <w:t>的</w:t>
            </w:r>
            <w:r>
              <w:rPr>
                <w:rFonts w:hint="eastAsia" w:ascii="宋体" w:hAnsi="宋体" w:cs="宋体"/>
                <w:kern w:val="0"/>
                <w:sz w:val="18"/>
                <w:szCs w:val="18"/>
                <w:lang w:val="en-US" w:eastAsia="zh-CN"/>
              </w:rPr>
              <w:t>负责人</w:t>
            </w:r>
            <w:r>
              <w:rPr>
                <w:rFonts w:hint="eastAsia" w:ascii="宋体" w:hAnsi="宋体" w:cs="宋体"/>
                <w:kern w:val="0"/>
                <w:sz w:val="18"/>
                <w:szCs w:val="18"/>
              </w:rPr>
              <w:t>。</w:t>
            </w:r>
          </w:p>
        </w:tc>
      </w:tr>
      <w:tr w14:paraId="2C756B72">
        <w:tblPrEx>
          <w:tblCellMar>
            <w:top w:w="0" w:type="dxa"/>
            <w:left w:w="108" w:type="dxa"/>
            <w:bottom w:w="0" w:type="dxa"/>
            <w:right w:w="108" w:type="dxa"/>
          </w:tblCellMar>
        </w:tblPrEx>
        <w:trPr>
          <w:trHeight w:val="1023" w:hRule="atLeast"/>
          <w:jc w:val="center"/>
        </w:trPr>
        <w:tc>
          <w:tcPr>
            <w:tcW w:w="8300" w:type="dxa"/>
            <w:tcBorders>
              <w:top w:val="nil"/>
              <w:left w:val="nil"/>
              <w:bottom w:val="nil"/>
              <w:right w:val="nil"/>
            </w:tcBorders>
            <w:noWrap w:val="0"/>
            <w:vAlign w:val="center"/>
          </w:tcPr>
          <w:p w14:paraId="090DC2BC">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我公司保证拟派项目经理将严格按照招标文件要求，自签订合同之日起至</w:t>
            </w:r>
            <w:r>
              <w:rPr>
                <w:rFonts w:hint="eastAsia" w:ascii="宋体" w:hAnsi="宋体" w:cs="宋体"/>
                <w:kern w:val="0"/>
                <w:sz w:val="18"/>
                <w:szCs w:val="18"/>
                <w:lang w:val="en-US" w:eastAsia="zh-CN"/>
              </w:rPr>
              <w:t>项目</w:t>
            </w:r>
            <w:r>
              <w:rPr>
                <w:rFonts w:hint="eastAsia" w:ascii="宋体" w:hAnsi="宋体" w:cs="宋体"/>
                <w:kern w:val="0"/>
                <w:sz w:val="18"/>
                <w:szCs w:val="18"/>
              </w:rPr>
              <w:t>竣工验收将常驻现场，严格按照有关项目管理的要求进行管理，如果不能够按照此要求实施，我司自愿接受贵单位的制裁措施。</w:t>
            </w:r>
          </w:p>
        </w:tc>
      </w:tr>
      <w:tr w14:paraId="078D83A4">
        <w:tblPrEx>
          <w:tblCellMar>
            <w:top w:w="0" w:type="dxa"/>
            <w:left w:w="108" w:type="dxa"/>
            <w:bottom w:w="0" w:type="dxa"/>
            <w:right w:w="108" w:type="dxa"/>
          </w:tblCellMar>
        </w:tblPrEx>
        <w:trPr>
          <w:trHeight w:val="769" w:hRule="atLeast"/>
          <w:jc w:val="center"/>
        </w:trPr>
        <w:tc>
          <w:tcPr>
            <w:tcW w:w="8300" w:type="dxa"/>
            <w:tcBorders>
              <w:top w:val="nil"/>
              <w:left w:val="nil"/>
              <w:bottom w:val="nil"/>
              <w:right w:val="nil"/>
            </w:tcBorders>
            <w:noWrap w:val="0"/>
            <w:vAlign w:val="center"/>
          </w:tcPr>
          <w:p w14:paraId="06D3D1CF">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本</w:t>
            </w:r>
            <w:r>
              <w:rPr>
                <w:rFonts w:hint="eastAsia" w:ascii="宋体" w:hAnsi="宋体" w:cs="宋体"/>
                <w:kern w:val="0"/>
                <w:sz w:val="18"/>
                <w:szCs w:val="18"/>
                <w:lang w:val="en-US" w:eastAsia="zh-CN"/>
              </w:rPr>
              <w:t>项目</w:t>
            </w:r>
            <w:r>
              <w:rPr>
                <w:rFonts w:hint="eastAsia" w:ascii="宋体" w:hAnsi="宋体" w:cs="宋体"/>
                <w:kern w:val="0"/>
                <w:sz w:val="18"/>
                <w:szCs w:val="18"/>
              </w:rPr>
              <w:t>施工过程中，我司将严格按照国家、省、市有关施工及验收规范、标准进行施工，确保本</w:t>
            </w:r>
            <w:r>
              <w:rPr>
                <w:rFonts w:hint="eastAsia" w:ascii="宋体" w:hAnsi="宋体" w:cs="宋体"/>
                <w:kern w:val="0"/>
                <w:sz w:val="18"/>
                <w:szCs w:val="18"/>
                <w:lang w:val="en-US" w:eastAsia="zh-CN"/>
              </w:rPr>
              <w:t>项目</w:t>
            </w:r>
            <w:r>
              <w:rPr>
                <w:rFonts w:hint="eastAsia" w:ascii="宋体" w:hAnsi="宋体" w:cs="宋体"/>
                <w:kern w:val="0"/>
                <w:sz w:val="18"/>
                <w:szCs w:val="18"/>
              </w:rPr>
              <w:t>质量达到</w:t>
            </w:r>
            <w:r>
              <w:rPr>
                <w:rFonts w:hint="eastAsia" w:ascii="宋体" w:hAnsi="宋体" w:cs="宋体"/>
                <w:kern w:val="0"/>
                <w:sz w:val="18"/>
                <w:szCs w:val="18"/>
                <w:lang w:val="en-US" w:eastAsia="zh-CN"/>
              </w:rPr>
              <w:t>验收标准</w:t>
            </w:r>
            <w:r>
              <w:rPr>
                <w:rFonts w:hint="eastAsia" w:ascii="宋体" w:hAnsi="宋体" w:cs="宋体"/>
                <w:kern w:val="0"/>
                <w:sz w:val="18"/>
                <w:szCs w:val="18"/>
              </w:rPr>
              <w:t>。</w:t>
            </w:r>
          </w:p>
        </w:tc>
      </w:tr>
      <w:tr w14:paraId="7BAD319B">
        <w:tblPrEx>
          <w:tblCellMar>
            <w:top w:w="0" w:type="dxa"/>
            <w:left w:w="108" w:type="dxa"/>
            <w:bottom w:w="0" w:type="dxa"/>
            <w:right w:w="108" w:type="dxa"/>
          </w:tblCellMar>
        </w:tblPrEx>
        <w:trPr>
          <w:trHeight w:val="769" w:hRule="atLeast"/>
          <w:jc w:val="center"/>
        </w:trPr>
        <w:tc>
          <w:tcPr>
            <w:tcW w:w="8300" w:type="dxa"/>
            <w:tcBorders>
              <w:top w:val="nil"/>
              <w:left w:val="nil"/>
              <w:bottom w:val="nil"/>
              <w:right w:val="nil"/>
            </w:tcBorders>
            <w:noWrap w:val="0"/>
            <w:vAlign w:val="center"/>
          </w:tcPr>
          <w:p w14:paraId="1A986816">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我方同意从确定的接收投标之日起</w:t>
            </w:r>
            <w:r>
              <w:rPr>
                <w:rFonts w:hint="eastAsia" w:ascii="宋体" w:hAnsi="宋体" w:cs="宋体"/>
                <w:kern w:val="0"/>
                <w:sz w:val="18"/>
                <w:szCs w:val="18"/>
                <w:u w:val="single"/>
              </w:rPr>
              <w:t xml:space="preserve"> </w:t>
            </w:r>
            <w:r>
              <w:rPr>
                <w:rFonts w:hint="eastAsia" w:ascii="宋体" w:hAnsi="宋体" w:cs="宋体"/>
                <w:kern w:val="0"/>
                <w:sz w:val="18"/>
                <w:szCs w:val="18"/>
                <w:u w:val="single"/>
                <w:lang w:val="en-US" w:eastAsia="zh-CN"/>
              </w:rPr>
              <w:t>25</w:t>
            </w:r>
            <w:r>
              <w:rPr>
                <w:rFonts w:hint="eastAsia" w:ascii="宋体" w:hAnsi="宋体" w:cs="宋体"/>
                <w:kern w:val="0"/>
                <w:sz w:val="18"/>
                <w:szCs w:val="18"/>
                <w:u w:val="single"/>
              </w:rPr>
              <w:t xml:space="preserve"> </w:t>
            </w:r>
            <w:r>
              <w:rPr>
                <w:rFonts w:hint="eastAsia" w:ascii="宋体" w:hAnsi="宋体" w:cs="宋体"/>
                <w:kern w:val="0"/>
                <w:sz w:val="18"/>
                <w:szCs w:val="18"/>
              </w:rPr>
              <w:t>天内遵守本投标书，在此期限满之前的任何时间，本标书一直对我们具有约束力，并可以随时被接受。</w:t>
            </w:r>
          </w:p>
        </w:tc>
      </w:tr>
      <w:tr w14:paraId="72974AB4">
        <w:tblPrEx>
          <w:tblCellMar>
            <w:top w:w="0" w:type="dxa"/>
            <w:left w:w="108" w:type="dxa"/>
            <w:bottom w:w="0" w:type="dxa"/>
            <w:right w:w="108" w:type="dxa"/>
          </w:tblCellMar>
        </w:tblPrEx>
        <w:trPr>
          <w:trHeight w:val="769" w:hRule="atLeast"/>
          <w:jc w:val="center"/>
        </w:trPr>
        <w:tc>
          <w:tcPr>
            <w:tcW w:w="8300" w:type="dxa"/>
            <w:tcBorders>
              <w:top w:val="nil"/>
              <w:left w:val="nil"/>
              <w:bottom w:val="nil"/>
              <w:right w:val="nil"/>
            </w:tcBorders>
            <w:noWrap w:val="0"/>
            <w:vAlign w:val="center"/>
          </w:tcPr>
          <w:p w14:paraId="1062909B">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r>
              <w:rPr>
                <w:rFonts w:hint="eastAsia" w:ascii="宋体" w:hAnsi="宋体" w:cs="宋体"/>
                <w:kern w:val="0"/>
                <w:sz w:val="18"/>
                <w:szCs w:val="18"/>
              </w:rPr>
              <w:t>在制定和执行一份正式的合同协议书之前，本投标书连同你方书面的中标通知书，应构成我们双方之间有约束力的合同。</w:t>
            </w:r>
          </w:p>
        </w:tc>
      </w:tr>
      <w:tr w14:paraId="6A804E4A">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033DE3BD">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jc w:val="left"/>
              <w:textAlignment w:val="auto"/>
              <w:rPr>
                <w:rFonts w:ascii="宋体" w:hAnsi="宋体" w:cs="宋体"/>
                <w:kern w:val="0"/>
                <w:sz w:val="18"/>
                <w:szCs w:val="18"/>
              </w:rPr>
            </w:pPr>
          </w:p>
        </w:tc>
      </w:tr>
      <w:tr w14:paraId="77CDA110">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60DE9EF6">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如我司在投标程中出现如下行为，贵</w:t>
            </w:r>
            <w:r>
              <w:rPr>
                <w:rFonts w:hint="eastAsia" w:ascii="宋体" w:hAnsi="宋体" w:cs="宋体"/>
                <w:kern w:val="0"/>
                <w:sz w:val="18"/>
                <w:szCs w:val="18"/>
                <w:lang w:val="en-US" w:eastAsia="zh-CN"/>
              </w:rPr>
              <w:t>单位</w:t>
            </w:r>
            <w:r>
              <w:rPr>
                <w:rFonts w:hint="eastAsia" w:ascii="宋体" w:hAnsi="宋体" w:cs="宋体"/>
                <w:kern w:val="0"/>
                <w:sz w:val="18"/>
                <w:szCs w:val="18"/>
              </w:rPr>
              <w:t>可按招标文件约定额度扣留我司的投标保证金：</w:t>
            </w:r>
          </w:p>
        </w:tc>
      </w:tr>
      <w:tr w14:paraId="573FC5F1">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03C1CB6D">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（1）我方在规定的投标有效期内撤销或修改其投标文件；</w:t>
            </w:r>
          </w:p>
        </w:tc>
      </w:tr>
      <w:tr w14:paraId="06EFF6AC">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705D343C">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（2）我方在收到中标通知书后，无正当理由拒签合同协议书或未按招标文件规定提交履约担保；</w:t>
            </w:r>
          </w:p>
        </w:tc>
      </w:tr>
      <w:tr w14:paraId="7C512FD3">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335CDAFD">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（3）我方在以往业绩或企业资质中有欺瞒招标方的情况；</w:t>
            </w:r>
          </w:p>
        </w:tc>
      </w:tr>
      <w:tr w14:paraId="124B2AB3">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01385365">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（4）我方出现串标、围标行为；</w:t>
            </w:r>
          </w:p>
        </w:tc>
      </w:tr>
      <w:tr w14:paraId="464A1EA2">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6A26C0E7">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hint="eastAsia" w:ascii="宋体" w:hAnsi="宋体" w:cs="宋体"/>
                <w:kern w:val="0"/>
                <w:sz w:val="18"/>
                <w:szCs w:val="18"/>
              </w:rPr>
            </w:pPr>
            <w:r>
              <w:rPr>
                <w:rFonts w:hint="eastAsia" w:ascii="宋体" w:hAnsi="宋体" w:cs="宋体"/>
                <w:kern w:val="0"/>
                <w:sz w:val="18"/>
                <w:szCs w:val="18"/>
              </w:rPr>
              <w:t>（5）我方出现违背“招投标廉洁行为准则”的行为.</w:t>
            </w:r>
          </w:p>
        </w:tc>
      </w:tr>
      <w:tr w14:paraId="0DD74E4A">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7B1BD726">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p>
        </w:tc>
      </w:tr>
      <w:tr w14:paraId="72B9F475">
        <w:tblPrEx>
          <w:tblCellMar>
            <w:top w:w="0" w:type="dxa"/>
            <w:left w:w="108" w:type="dxa"/>
            <w:bottom w:w="0" w:type="dxa"/>
            <w:right w:w="108" w:type="dxa"/>
          </w:tblCellMar>
        </w:tblPrEx>
        <w:trPr>
          <w:trHeight w:val="484" w:hRule="atLeast"/>
          <w:jc w:val="center"/>
        </w:trPr>
        <w:tc>
          <w:tcPr>
            <w:tcW w:w="8300" w:type="dxa"/>
            <w:tcBorders>
              <w:top w:val="nil"/>
              <w:left w:val="nil"/>
              <w:bottom w:val="nil"/>
              <w:right w:val="nil"/>
            </w:tcBorders>
            <w:noWrap w:val="0"/>
            <w:vAlign w:val="center"/>
          </w:tcPr>
          <w:p w14:paraId="423ACF56">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投标人：(盖章)</w:t>
            </w:r>
          </w:p>
        </w:tc>
      </w:tr>
      <w:tr w14:paraId="346496B1">
        <w:tblPrEx>
          <w:tblCellMar>
            <w:top w:w="0" w:type="dxa"/>
            <w:left w:w="108" w:type="dxa"/>
            <w:bottom w:w="0" w:type="dxa"/>
            <w:right w:w="108" w:type="dxa"/>
          </w:tblCellMar>
        </w:tblPrEx>
        <w:trPr>
          <w:trHeight w:val="414" w:hRule="atLeast"/>
          <w:jc w:val="center"/>
        </w:trPr>
        <w:tc>
          <w:tcPr>
            <w:tcW w:w="8300" w:type="dxa"/>
            <w:tcBorders>
              <w:top w:val="nil"/>
              <w:left w:val="nil"/>
              <w:bottom w:val="nil"/>
              <w:right w:val="nil"/>
            </w:tcBorders>
            <w:noWrap w:val="0"/>
            <w:vAlign w:val="center"/>
          </w:tcPr>
          <w:p w14:paraId="0BF62CDD">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单位地址：</w:t>
            </w:r>
          </w:p>
        </w:tc>
      </w:tr>
      <w:tr w14:paraId="099E3A6D">
        <w:tblPrEx>
          <w:tblCellMar>
            <w:top w:w="0" w:type="dxa"/>
            <w:left w:w="108" w:type="dxa"/>
            <w:bottom w:w="0" w:type="dxa"/>
            <w:right w:w="108" w:type="dxa"/>
          </w:tblCellMar>
        </w:tblPrEx>
        <w:trPr>
          <w:trHeight w:val="494" w:hRule="atLeast"/>
          <w:jc w:val="center"/>
        </w:trPr>
        <w:tc>
          <w:tcPr>
            <w:tcW w:w="8300" w:type="dxa"/>
            <w:tcBorders>
              <w:top w:val="nil"/>
              <w:left w:val="nil"/>
              <w:bottom w:val="nil"/>
              <w:right w:val="nil"/>
            </w:tcBorders>
            <w:noWrap w:val="0"/>
            <w:vAlign w:val="center"/>
          </w:tcPr>
          <w:p w14:paraId="2DC22DE3">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法定代表人或委托代理人：(盖章或签字)</w:t>
            </w:r>
          </w:p>
        </w:tc>
      </w:tr>
      <w:tr w14:paraId="2AAE9EC9">
        <w:tblPrEx>
          <w:tblCellMar>
            <w:top w:w="0" w:type="dxa"/>
            <w:left w:w="108" w:type="dxa"/>
            <w:bottom w:w="0" w:type="dxa"/>
            <w:right w:w="108" w:type="dxa"/>
          </w:tblCellMar>
        </w:tblPrEx>
        <w:trPr>
          <w:trHeight w:val="504" w:hRule="atLeast"/>
          <w:jc w:val="center"/>
        </w:trPr>
        <w:tc>
          <w:tcPr>
            <w:tcW w:w="8300" w:type="dxa"/>
            <w:tcBorders>
              <w:top w:val="nil"/>
              <w:left w:val="nil"/>
              <w:bottom w:val="nil"/>
              <w:right w:val="nil"/>
            </w:tcBorders>
            <w:noWrap w:val="0"/>
            <w:vAlign w:val="center"/>
          </w:tcPr>
          <w:p w14:paraId="62F25DF0">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邮政编码：</w:t>
            </w:r>
          </w:p>
        </w:tc>
      </w:tr>
      <w:tr w14:paraId="27A451B1">
        <w:tblPrEx>
          <w:tblCellMar>
            <w:top w:w="0" w:type="dxa"/>
            <w:left w:w="108" w:type="dxa"/>
            <w:bottom w:w="0" w:type="dxa"/>
            <w:right w:w="108" w:type="dxa"/>
          </w:tblCellMar>
        </w:tblPrEx>
        <w:trPr>
          <w:trHeight w:val="90" w:hRule="atLeast"/>
          <w:jc w:val="center"/>
        </w:trPr>
        <w:tc>
          <w:tcPr>
            <w:tcW w:w="8300" w:type="dxa"/>
            <w:tcBorders>
              <w:top w:val="nil"/>
              <w:left w:val="nil"/>
              <w:bottom w:val="nil"/>
              <w:right w:val="nil"/>
            </w:tcBorders>
            <w:noWrap w:val="0"/>
            <w:vAlign w:val="center"/>
          </w:tcPr>
          <w:p w14:paraId="268F1BE6">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电话：</w:t>
            </w:r>
          </w:p>
        </w:tc>
      </w:tr>
      <w:tr w14:paraId="729E3AC4">
        <w:tblPrEx>
          <w:tblCellMar>
            <w:top w:w="0" w:type="dxa"/>
            <w:left w:w="108" w:type="dxa"/>
            <w:bottom w:w="0" w:type="dxa"/>
            <w:right w:w="108" w:type="dxa"/>
          </w:tblCellMar>
        </w:tblPrEx>
        <w:trPr>
          <w:trHeight w:val="384" w:hRule="atLeast"/>
          <w:jc w:val="center"/>
        </w:trPr>
        <w:tc>
          <w:tcPr>
            <w:tcW w:w="8300" w:type="dxa"/>
            <w:tcBorders>
              <w:top w:val="nil"/>
              <w:left w:val="nil"/>
              <w:bottom w:val="nil"/>
              <w:right w:val="nil"/>
            </w:tcBorders>
            <w:noWrap w:val="0"/>
            <w:vAlign w:val="center"/>
          </w:tcPr>
          <w:p w14:paraId="52B5DD74">
            <w:pPr>
              <w:keepNext w:val="0"/>
              <w:keepLines w:val="0"/>
              <w:pageBreakBefore w:val="0"/>
              <w:widowControl/>
              <w:kinsoku/>
              <w:wordWrap/>
              <w:overflowPunct/>
              <w:topLinePunct w:val="0"/>
              <w:autoSpaceDE/>
              <w:autoSpaceDN/>
              <w:bidi w:val="0"/>
              <w:adjustRightInd/>
              <w:snapToGrid/>
              <w:spacing w:before="0" w:after="0" w:line="300" w:lineRule="exact"/>
              <w:ind w:left="0" w:leftChars="0" w:firstLine="0" w:firstLineChars="0"/>
              <w:textAlignment w:val="auto"/>
              <w:rPr>
                <w:rFonts w:ascii="宋体" w:hAnsi="宋体" w:cs="宋体"/>
                <w:kern w:val="0"/>
                <w:sz w:val="18"/>
                <w:szCs w:val="18"/>
              </w:rPr>
            </w:pPr>
            <w:r>
              <w:rPr>
                <w:rFonts w:hint="eastAsia" w:ascii="宋体" w:hAnsi="宋体" w:cs="宋体"/>
                <w:kern w:val="0"/>
                <w:sz w:val="18"/>
                <w:szCs w:val="18"/>
              </w:rPr>
              <w:t>传真：</w:t>
            </w:r>
          </w:p>
        </w:tc>
      </w:tr>
    </w:tbl>
    <w:p w14:paraId="449FFF91">
      <w:pPr>
        <w:ind w:left="0" w:leftChars="0" w:firstLine="0" w:firstLineChars="0"/>
        <w:rPr>
          <w:b/>
          <w:sz w:val="28"/>
          <w:szCs w:val="28"/>
        </w:rPr>
        <w:sectPr>
          <w:pgSz w:w="11906" w:h="16838"/>
          <w:pgMar w:top="1440" w:right="1800" w:bottom="1440" w:left="1800" w:header="851" w:footer="992" w:gutter="0"/>
          <w:cols w:space="720" w:num="1"/>
          <w:titlePg/>
          <w:docGrid w:type="lines" w:linePitch="312" w:charSpace="0"/>
        </w:sectPr>
      </w:pPr>
    </w:p>
    <w:tbl>
      <w:tblPr>
        <w:tblStyle w:val="6"/>
        <w:tblW w:w="0" w:type="auto"/>
        <w:tblInd w:w="108" w:type="dxa"/>
        <w:tblLayout w:type="fixed"/>
        <w:tblCellMar>
          <w:top w:w="0" w:type="dxa"/>
          <w:left w:w="108" w:type="dxa"/>
          <w:bottom w:w="0" w:type="dxa"/>
          <w:right w:w="108" w:type="dxa"/>
        </w:tblCellMar>
      </w:tblPr>
      <w:tblGrid>
        <w:gridCol w:w="8640"/>
      </w:tblGrid>
      <w:tr w14:paraId="1E27FF76">
        <w:tblPrEx>
          <w:tblCellMar>
            <w:top w:w="0" w:type="dxa"/>
            <w:left w:w="108" w:type="dxa"/>
            <w:bottom w:w="0" w:type="dxa"/>
            <w:right w:w="108" w:type="dxa"/>
          </w:tblCellMar>
        </w:tblPrEx>
        <w:trPr>
          <w:trHeight w:val="405" w:hRule="atLeast"/>
        </w:trPr>
        <w:tc>
          <w:tcPr>
            <w:tcW w:w="8640" w:type="dxa"/>
            <w:tcBorders>
              <w:top w:val="nil"/>
              <w:left w:val="nil"/>
              <w:bottom w:val="nil"/>
              <w:right w:val="nil"/>
            </w:tcBorders>
            <w:noWrap w:val="0"/>
            <w:vAlign w:val="center"/>
          </w:tcPr>
          <w:p w14:paraId="2A9D6AC1">
            <w:pPr>
              <w:widowControl/>
              <w:ind w:left="0" w:leftChars="0" w:firstLine="0" w:firstLineChars="0"/>
              <w:jc w:val="left"/>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4：</w:t>
            </w:r>
          </w:p>
          <w:p w14:paraId="06BB1716">
            <w:pPr>
              <w:widowControl/>
              <w:jc w:val="center"/>
              <w:rPr>
                <w:rFonts w:hint="eastAsia" w:ascii="黑体" w:hAnsi="宋体" w:eastAsia="黑体" w:cs="宋体"/>
                <w:b w:val="0"/>
                <w:bCs w:val="0"/>
                <w:kern w:val="0"/>
                <w:sz w:val="32"/>
                <w:szCs w:val="32"/>
              </w:rPr>
            </w:pPr>
            <w:r>
              <w:rPr>
                <w:rFonts w:hint="eastAsia" w:ascii="黑体" w:hAnsi="宋体" w:eastAsia="黑体" w:cs="宋体"/>
                <w:b w:val="0"/>
                <w:bCs w:val="0"/>
                <w:kern w:val="0"/>
                <w:sz w:val="32"/>
                <w:szCs w:val="32"/>
              </w:rPr>
              <w:t>授权委托书</w:t>
            </w:r>
          </w:p>
          <w:p w14:paraId="44878017">
            <w:pPr>
              <w:widowControl/>
              <w:jc w:val="center"/>
              <w:rPr>
                <w:rFonts w:hint="eastAsia" w:ascii="黑体" w:hAnsi="宋体" w:eastAsia="黑体" w:cs="宋体"/>
                <w:b/>
                <w:bCs/>
                <w:kern w:val="0"/>
                <w:sz w:val="32"/>
                <w:szCs w:val="32"/>
              </w:rPr>
            </w:pPr>
          </w:p>
        </w:tc>
      </w:tr>
      <w:tr w14:paraId="09C573B3">
        <w:tblPrEx>
          <w:tblCellMar>
            <w:top w:w="0" w:type="dxa"/>
            <w:left w:w="108" w:type="dxa"/>
            <w:bottom w:w="0" w:type="dxa"/>
            <w:right w:w="108" w:type="dxa"/>
          </w:tblCellMar>
        </w:tblPrEx>
        <w:trPr>
          <w:trHeight w:val="2295" w:hRule="atLeast"/>
        </w:trPr>
        <w:tc>
          <w:tcPr>
            <w:tcW w:w="8640" w:type="dxa"/>
            <w:tcBorders>
              <w:top w:val="nil"/>
              <w:left w:val="nil"/>
              <w:bottom w:val="nil"/>
              <w:right w:val="nil"/>
            </w:tcBorders>
            <w:noWrap w:val="0"/>
            <w:vAlign w:val="center"/>
          </w:tcPr>
          <w:p w14:paraId="61A72D15">
            <w:pPr>
              <w:widowControl/>
              <w:spacing w:line="600" w:lineRule="auto"/>
              <w:rPr>
                <w:rFonts w:ascii="宋体" w:hAnsi="宋体" w:cs="宋体"/>
                <w:kern w:val="0"/>
                <w:sz w:val="24"/>
              </w:rPr>
            </w:pPr>
            <w:r>
              <w:rPr>
                <w:rFonts w:hint="eastAsia" w:ascii="宋体" w:hAnsi="宋体" w:cs="宋体"/>
                <w:kern w:val="0"/>
                <w:sz w:val="24"/>
              </w:rPr>
              <w:t xml:space="preserve">    本授权书声明：注册于_________________（国家或地区的名称）的 </w:t>
            </w:r>
            <w:r>
              <w:rPr>
                <w:rFonts w:hint="eastAsia" w:ascii="宋体" w:hAnsi="宋体" w:cs="宋体"/>
                <w:kern w:val="0"/>
                <w:sz w:val="24"/>
                <w:u w:val="single"/>
              </w:rPr>
              <w:t xml:space="preserve">                           </w:t>
            </w:r>
            <w:r>
              <w:rPr>
                <w:rFonts w:hint="eastAsia" w:ascii="宋体" w:hAnsi="宋体" w:cs="宋体"/>
                <w:kern w:val="0"/>
                <w:sz w:val="24"/>
                <w:lang w:eastAsia="zh-CN"/>
              </w:rPr>
              <w:t>，</w:t>
            </w:r>
            <w:r>
              <w:rPr>
                <w:rFonts w:hint="eastAsia" w:ascii="宋体" w:hAnsi="宋体" w:cs="宋体"/>
                <w:kern w:val="0"/>
                <w:sz w:val="24"/>
              </w:rPr>
              <w:t>（公司名称）_________________（法人代表姓名、职务）代表本公司授权______________（被授权人的姓名、职务）为本公司的合法代理人，就_____________</w:t>
            </w:r>
            <w:r>
              <w:rPr>
                <w:rFonts w:hint="eastAsia" w:ascii="宋体" w:hAnsi="宋体" w:cs="宋体"/>
                <w:kern w:val="0"/>
                <w:sz w:val="24"/>
                <w:u w:val="single"/>
              </w:rPr>
              <w:t xml:space="preserve">        </w:t>
            </w:r>
            <w:r>
              <w:rPr>
                <w:rFonts w:hint="eastAsia" w:ascii="宋体" w:hAnsi="宋体" w:cs="宋体"/>
                <w:kern w:val="0"/>
                <w:sz w:val="24"/>
              </w:rPr>
              <w:t>____（项目名称）投标，以本公司名义处理一切与之有关的事务。</w:t>
            </w:r>
          </w:p>
        </w:tc>
      </w:tr>
      <w:tr w14:paraId="2882A48C">
        <w:tblPrEx>
          <w:tblCellMar>
            <w:top w:w="0" w:type="dxa"/>
            <w:left w:w="108" w:type="dxa"/>
            <w:bottom w:w="0" w:type="dxa"/>
            <w:right w:w="108" w:type="dxa"/>
          </w:tblCellMar>
        </w:tblPrEx>
        <w:trPr>
          <w:trHeight w:val="705" w:hRule="atLeast"/>
        </w:trPr>
        <w:tc>
          <w:tcPr>
            <w:tcW w:w="8640" w:type="dxa"/>
            <w:tcBorders>
              <w:top w:val="nil"/>
              <w:left w:val="nil"/>
              <w:bottom w:val="nil"/>
              <w:right w:val="nil"/>
            </w:tcBorders>
            <w:noWrap w:val="0"/>
            <w:vAlign w:val="center"/>
          </w:tcPr>
          <w:p w14:paraId="3491B231">
            <w:pPr>
              <w:widowControl/>
              <w:rPr>
                <w:rFonts w:ascii="宋体" w:hAnsi="宋体" w:cs="宋体"/>
                <w:kern w:val="0"/>
                <w:sz w:val="24"/>
              </w:rPr>
            </w:pPr>
            <w:r>
              <w:rPr>
                <w:rFonts w:hint="eastAsia" w:ascii="宋体" w:hAnsi="宋体" w:cs="宋体"/>
                <w:kern w:val="0"/>
                <w:sz w:val="24"/>
              </w:rPr>
              <w:t>本授权书于</w:t>
            </w:r>
            <w:r>
              <w:rPr>
                <w:kern w:val="0"/>
                <w:sz w:val="24"/>
              </w:rPr>
              <w:t xml:space="preserve"> </w:t>
            </w:r>
            <w:r>
              <w:rPr>
                <w:kern w:val="0"/>
                <w:sz w:val="24"/>
                <w:u w:val="single"/>
              </w:rPr>
              <w:t xml:space="preserve">       </w:t>
            </w:r>
            <w:r>
              <w:rPr>
                <w:rFonts w:hint="eastAsia" w:ascii="宋体" w:hAnsi="宋体" w:cs="宋体"/>
                <w:kern w:val="0"/>
                <w:sz w:val="24"/>
              </w:rPr>
              <w:t>年</w:t>
            </w:r>
            <w:r>
              <w:rPr>
                <w:kern w:val="0"/>
                <w:sz w:val="24"/>
                <w:u w:val="single"/>
              </w:rPr>
              <w:t xml:space="preserve">     </w:t>
            </w:r>
            <w:r>
              <w:rPr>
                <w:rFonts w:hint="eastAsia" w:ascii="宋体" w:hAnsi="宋体" w:cs="宋体"/>
                <w:kern w:val="0"/>
                <w:sz w:val="24"/>
              </w:rPr>
              <w:t>月</w:t>
            </w:r>
            <w:r>
              <w:rPr>
                <w:kern w:val="0"/>
                <w:sz w:val="24"/>
                <w:u w:val="single"/>
              </w:rPr>
              <w:t xml:space="preserve">    </w:t>
            </w:r>
            <w:r>
              <w:rPr>
                <w:kern w:val="0"/>
                <w:sz w:val="24"/>
              </w:rPr>
              <w:t xml:space="preserve"> </w:t>
            </w:r>
            <w:r>
              <w:rPr>
                <w:rFonts w:hint="eastAsia" w:ascii="宋体" w:hAnsi="宋体" w:cs="宋体"/>
                <w:kern w:val="0"/>
                <w:sz w:val="24"/>
              </w:rPr>
              <w:t>日签字生效，特此声明。</w:t>
            </w:r>
          </w:p>
        </w:tc>
      </w:tr>
      <w:tr w14:paraId="4419DBD4">
        <w:tblPrEx>
          <w:tblCellMar>
            <w:top w:w="0" w:type="dxa"/>
            <w:left w:w="108" w:type="dxa"/>
            <w:bottom w:w="0" w:type="dxa"/>
            <w:right w:w="108" w:type="dxa"/>
          </w:tblCellMar>
        </w:tblPrEx>
        <w:trPr>
          <w:trHeight w:val="690" w:hRule="atLeast"/>
        </w:trPr>
        <w:tc>
          <w:tcPr>
            <w:tcW w:w="8640" w:type="dxa"/>
            <w:tcBorders>
              <w:top w:val="nil"/>
              <w:left w:val="nil"/>
              <w:bottom w:val="nil"/>
              <w:right w:val="nil"/>
            </w:tcBorders>
            <w:noWrap w:val="0"/>
            <w:vAlign w:val="center"/>
          </w:tcPr>
          <w:p w14:paraId="2E2578DF">
            <w:pPr>
              <w:widowControl/>
              <w:rPr>
                <w:rFonts w:hint="eastAsia" w:ascii="宋体" w:hAnsi="宋体" w:cs="宋体"/>
                <w:kern w:val="0"/>
                <w:sz w:val="24"/>
              </w:rPr>
            </w:pPr>
          </w:p>
          <w:p w14:paraId="6D9B35F7">
            <w:pPr>
              <w:widowControl/>
              <w:rPr>
                <w:rFonts w:hint="eastAsia" w:eastAsia="宋体"/>
                <w:kern w:val="0"/>
                <w:sz w:val="24"/>
                <w:u w:val="single"/>
                <w:lang w:eastAsia="zh-CN"/>
              </w:rPr>
            </w:pPr>
            <w:r>
              <w:rPr>
                <w:rFonts w:hint="eastAsia" w:ascii="宋体" w:hAnsi="宋体" w:cs="宋体"/>
                <w:kern w:val="0"/>
                <w:sz w:val="24"/>
              </w:rPr>
              <w:t>公司名称（盖章）：</w:t>
            </w:r>
            <w:r>
              <w:rPr>
                <w:kern w:val="0"/>
                <w:sz w:val="24"/>
                <w:u w:val="single"/>
              </w:rPr>
              <w:t xml:space="preserve">                    </w:t>
            </w:r>
          </w:p>
          <w:p w14:paraId="7FBDB5AD">
            <w:pPr>
              <w:widowControl/>
              <w:rPr>
                <w:kern w:val="0"/>
                <w:sz w:val="24"/>
                <w:u w:val="single"/>
              </w:rPr>
            </w:pPr>
          </w:p>
        </w:tc>
      </w:tr>
      <w:tr w14:paraId="66F01B2B">
        <w:tblPrEx>
          <w:tblCellMar>
            <w:top w:w="0" w:type="dxa"/>
            <w:left w:w="108" w:type="dxa"/>
            <w:bottom w:w="0" w:type="dxa"/>
            <w:right w:w="108" w:type="dxa"/>
          </w:tblCellMar>
        </w:tblPrEx>
        <w:trPr>
          <w:trHeight w:val="810" w:hRule="atLeast"/>
        </w:trPr>
        <w:tc>
          <w:tcPr>
            <w:tcW w:w="8640" w:type="dxa"/>
            <w:tcBorders>
              <w:top w:val="nil"/>
              <w:left w:val="nil"/>
              <w:bottom w:val="nil"/>
              <w:right w:val="nil"/>
            </w:tcBorders>
            <w:noWrap w:val="0"/>
            <w:vAlign w:val="center"/>
          </w:tcPr>
          <w:p w14:paraId="468B18E4">
            <w:pPr>
              <w:widowControl/>
              <w:rPr>
                <w:rFonts w:ascii="宋体" w:hAnsi="宋体" w:cs="宋体"/>
                <w:kern w:val="0"/>
                <w:sz w:val="24"/>
              </w:rPr>
            </w:pPr>
            <w:r>
              <w:rPr>
                <w:rFonts w:hint="eastAsia" w:ascii="宋体" w:hAnsi="宋体" w:cs="宋体"/>
                <w:kern w:val="0"/>
                <w:sz w:val="24"/>
              </w:rPr>
              <w:t>法人代表签字：</w:t>
            </w:r>
            <w:r>
              <w:rPr>
                <w:kern w:val="0"/>
                <w:sz w:val="24"/>
                <w:u w:val="single"/>
              </w:rPr>
              <w:t xml:space="preserve">   </w:t>
            </w:r>
            <w:r>
              <w:rPr>
                <w:rFonts w:hint="eastAsia"/>
                <w:kern w:val="0"/>
                <w:sz w:val="24"/>
                <w:u w:val="single"/>
                <w:lang w:val="en-US" w:eastAsia="zh-CN"/>
              </w:rPr>
              <w:t xml:space="preserve"> </w:t>
            </w:r>
            <w:r>
              <w:rPr>
                <w:kern w:val="0"/>
                <w:sz w:val="24"/>
                <w:u w:val="single"/>
              </w:rPr>
              <w:t xml:space="preserve">                    </w:t>
            </w:r>
          </w:p>
        </w:tc>
      </w:tr>
      <w:tr w14:paraId="0A53CF98">
        <w:tblPrEx>
          <w:tblCellMar>
            <w:top w:w="0" w:type="dxa"/>
            <w:left w:w="108" w:type="dxa"/>
            <w:bottom w:w="0" w:type="dxa"/>
            <w:right w:w="108" w:type="dxa"/>
          </w:tblCellMar>
        </w:tblPrEx>
        <w:trPr>
          <w:trHeight w:val="1005" w:hRule="atLeast"/>
        </w:trPr>
        <w:tc>
          <w:tcPr>
            <w:tcW w:w="8640" w:type="dxa"/>
            <w:tcBorders>
              <w:top w:val="nil"/>
              <w:left w:val="nil"/>
              <w:bottom w:val="nil"/>
              <w:right w:val="nil"/>
            </w:tcBorders>
            <w:noWrap w:val="0"/>
            <w:vAlign w:val="center"/>
          </w:tcPr>
          <w:p w14:paraId="69ED8C03">
            <w:pPr>
              <w:widowControl/>
              <w:rPr>
                <w:rFonts w:ascii="宋体" w:hAnsi="宋体" w:cs="宋体"/>
                <w:kern w:val="0"/>
                <w:sz w:val="24"/>
              </w:rPr>
            </w:pPr>
            <w:r>
              <w:rPr>
                <w:rFonts w:hint="eastAsia" w:ascii="宋体" w:hAnsi="宋体" w:cs="宋体"/>
                <w:kern w:val="0"/>
                <w:sz w:val="24"/>
              </w:rPr>
              <w:t>被授权人签字：</w:t>
            </w:r>
            <w:r>
              <w:rPr>
                <w:kern w:val="0"/>
                <w:sz w:val="24"/>
                <w:u w:val="single"/>
              </w:rPr>
              <w:t xml:space="preserve">         </w:t>
            </w:r>
            <w:r>
              <w:rPr>
                <w:rFonts w:hint="eastAsia"/>
                <w:kern w:val="0"/>
                <w:sz w:val="24"/>
                <w:u w:val="single"/>
                <w:lang w:val="en-US" w:eastAsia="zh-CN"/>
              </w:rPr>
              <w:t xml:space="preserve"> </w:t>
            </w:r>
            <w:r>
              <w:rPr>
                <w:kern w:val="0"/>
                <w:sz w:val="24"/>
                <w:u w:val="single"/>
              </w:rPr>
              <w:t xml:space="preserve">              </w:t>
            </w:r>
          </w:p>
        </w:tc>
      </w:tr>
    </w:tbl>
    <w:p w14:paraId="6BEC25C0">
      <w:pPr>
        <w:ind w:left="0" w:leftChars="0" w:firstLine="0" w:firstLineChars="0"/>
        <w:rPr>
          <w:rFonts w:hint="eastAsia"/>
        </w:rPr>
      </w:pPr>
    </w:p>
    <w:p w14:paraId="3312CCAA">
      <w:pPr>
        <w:ind w:left="0" w:leftChars="0" w:firstLine="0" w:firstLineChars="0"/>
        <w:rPr>
          <w:rFonts w:hint="eastAsia"/>
        </w:rPr>
      </w:pPr>
    </w:p>
    <w:p w14:paraId="22D47800">
      <w:pPr>
        <w:ind w:left="0" w:leftChars="0" w:firstLine="0" w:firstLineChars="0"/>
        <w:rPr>
          <w:rFonts w:hint="eastAsia"/>
        </w:rPr>
      </w:pPr>
    </w:p>
    <w:p w14:paraId="67D803C5">
      <w:pPr>
        <w:ind w:left="0" w:leftChars="0" w:firstLine="0" w:firstLineChars="0"/>
        <w:rPr>
          <w:rFonts w:hint="eastAsia"/>
        </w:rPr>
      </w:pPr>
    </w:p>
    <w:p w14:paraId="23D19EEC">
      <w:pPr>
        <w:ind w:left="0" w:leftChars="0" w:firstLine="0" w:firstLineChars="0"/>
        <w:rPr>
          <w:rFonts w:hint="eastAsia"/>
        </w:rPr>
      </w:pPr>
    </w:p>
    <w:p w14:paraId="7FF332AA">
      <w:pPr>
        <w:ind w:left="0" w:leftChars="0" w:firstLine="0" w:firstLineChars="0"/>
        <w:rPr>
          <w:rFonts w:hint="eastAsia"/>
        </w:rPr>
      </w:pPr>
    </w:p>
    <w:p w14:paraId="0F1A0141">
      <w:pPr>
        <w:ind w:left="0" w:leftChars="0" w:firstLine="0" w:firstLineChars="0"/>
        <w:rPr>
          <w:rFonts w:hint="eastAsia"/>
        </w:rPr>
      </w:pPr>
    </w:p>
    <w:p w14:paraId="0797EC86">
      <w:pPr>
        <w:ind w:left="0" w:leftChars="0" w:firstLine="0" w:firstLineChars="0"/>
        <w:rPr>
          <w:rFonts w:hint="eastAsia"/>
        </w:rPr>
      </w:pPr>
    </w:p>
    <w:p w14:paraId="3F53C569">
      <w:pPr>
        <w:widowControl/>
        <w:ind w:left="0" w:leftChars="0" w:firstLine="0" w:firstLineChars="0"/>
        <w:jc w:val="left"/>
        <w:rPr>
          <w:rFonts w:hint="eastAsia" w:ascii="宋体" w:hAnsi="宋体"/>
          <w:b/>
          <w:bCs/>
          <w:color w:val="000000"/>
          <w:sz w:val="24"/>
        </w:rPr>
      </w:pPr>
      <w:r>
        <w:rPr>
          <w:rFonts w:hint="eastAsia" w:ascii="楷体" w:hAnsi="楷体" w:eastAsia="楷体" w:cs="楷体"/>
          <w:b w:val="0"/>
          <w:bCs w:val="0"/>
          <w:kern w:val="0"/>
          <w:sz w:val="32"/>
          <w:szCs w:val="32"/>
        </w:rPr>
        <w:t>附件</w:t>
      </w:r>
      <w:r>
        <w:rPr>
          <w:rFonts w:hint="eastAsia" w:ascii="楷体" w:hAnsi="楷体" w:eastAsia="楷体" w:cs="楷体"/>
          <w:b w:val="0"/>
          <w:bCs w:val="0"/>
          <w:kern w:val="0"/>
          <w:sz w:val="32"/>
          <w:szCs w:val="32"/>
          <w:lang w:val="en-US" w:eastAsia="zh-CN"/>
        </w:rPr>
        <w:t>5</w:t>
      </w:r>
      <w:r>
        <w:rPr>
          <w:rFonts w:hint="eastAsia" w:ascii="楷体" w:hAnsi="楷体" w:eastAsia="楷体" w:cs="楷体"/>
          <w:b w:val="0"/>
          <w:bCs w:val="0"/>
          <w:kern w:val="0"/>
          <w:sz w:val="32"/>
          <w:szCs w:val="32"/>
        </w:rPr>
        <w:t xml:space="preserve">： </w:t>
      </w:r>
      <w:r>
        <w:rPr>
          <w:rFonts w:hint="eastAsia" w:ascii="宋体" w:hAnsi="宋体" w:cs="宋体"/>
          <w:b/>
          <w:bCs/>
          <w:kern w:val="0"/>
          <w:sz w:val="24"/>
        </w:rPr>
        <w:t xml:space="preserve"> </w:t>
      </w:r>
      <w:r>
        <w:rPr>
          <w:rFonts w:hint="eastAsia" w:ascii="宋体" w:hAnsi="宋体"/>
          <w:b/>
          <w:bCs/>
          <w:color w:val="000000"/>
          <w:sz w:val="24"/>
        </w:rPr>
        <w:t xml:space="preserve">  </w:t>
      </w:r>
    </w:p>
    <w:p w14:paraId="003F7D42">
      <w:pPr>
        <w:keepNext w:val="0"/>
        <w:keepLines w:val="0"/>
        <w:pageBreakBefore w:val="0"/>
        <w:kinsoku/>
        <w:wordWrap/>
        <w:overflowPunct/>
        <w:topLinePunct w:val="0"/>
        <w:autoSpaceDE/>
        <w:autoSpaceDN/>
        <w:bidi w:val="0"/>
        <w:adjustRightInd/>
        <w:snapToGrid/>
        <w:spacing w:before="0" w:after="0" w:line="360" w:lineRule="exact"/>
        <w:ind w:leftChars="0"/>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招投标廉洁行为准则</w:t>
      </w:r>
    </w:p>
    <w:p w14:paraId="37C9C08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cs="宋体"/>
          <w:color w:val="000000"/>
          <w:sz w:val="24"/>
          <w:u w:val="single"/>
        </w:rPr>
      </w:pPr>
    </w:p>
    <w:p w14:paraId="7CEDC0C2">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ascii="宋体" w:hAnsi="宋体" w:eastAsia="宋体"/>
          <w:color w:val="000000"/>
        </w:rPr>
      </w:pPr>
      <w:r>
        <w:rPr>
          <w:rFonts w:hint="eastAsia" w:ascii="宋体" w:hAnsi="宋体" w:eastAsia="宋体"/>
          <w:color w:val="000000"/>
          <w:sz w:val="24"/>
        </w:rPr>
        <w:t>为了加强项目建设中的廉政管理，确保项目高效优质按时竣工投产，经甲乙双方同意签订廉政管理协议书并作为甲乙双方共同遵守的廉政行为准则。</w:t>
      </w:r>
    </w:p>
    <w:p w14:paraId="2BE89757">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ascii="宋体" w:hAnsi="宋体" w:eastAsia="宋体"/>
          <w:b/>
          <w:bCs/>
          <w:color w:val="000000"/>
          <w:sz w:val="24"/>
        </w:rPr>
      </w:pPr>
      <w:r>
        <w:rPr>
          <w:rFonts w:hint="eastAsia" w:ascii="宋体" w:hAnsi="宋体" w:eastAsia="宋体"/>
          <w:b/>
          <w:bCs/>
          <w:color w:val="000000"/>
          <w:sz w:val="24"/>
        </w:rPr>
        <w:t>甲方廉政管理职责：</w:t>
      </w:r>
    </w:p>
    <w:p w14:paraId="1F387CD0">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hint="eastAsia" w:ascii="宋体" w:hAnsi="宋体" w:eastAsia="宋体"/>
          <w:color w:val="000000"/>
          <w:sz w:val="24"/>
        </w:rPr>
      </w:pPr>
      <w:r>
        <w:rPr>
          <w:rFonts w:hint="eastAsia" w:ascii="宋体" w:hAnsi="宋体"/>
          <w:color w:val="000000"/>
          <w:sz w:val="24"/>
          <w:lang w:val="en-US" w:eastAsia="zh-CN"/>
        </w:rPr>
        <w:t>1、</w:t>
      </w:r>
      <w:r>
        <w:rPr>
          <w:rFonts w:hint="eastAsia" w:ascii="宋体" w:hAnsi="宋体" w:eastAsia="宋体"/>
          <w:color w:val="000000"/>
          <w:sz w:val="24"/>
        </w:rPr>
        <w:t>甲方有责任向乙方介绍本单位有关廉政管理的各项制度和规定。</w:t>
      </w:r>
    </w:p>
    <w:p w14:paraId="59A59E80">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hint="eastAsia" w:ascii="宋体" w:hAnsi="宋体"/>
          <w:color w:val="000000"/>
          <w:sz w:val="24"/>
          <w:lang w:val="en-US" w:eastAsia="zh-CN"/>
        </w:rPr>
      </w:pPr>
      <w:r>
        <w:rPr>
          <w:rFonts w:hint="eastAsia" w:ascii="宋体" w:hAnsi="宋体"/>
          <w:color w:val="000000"/>
          <w:sz w:val="24"/>
          <w:lang w:val="en-US" w:eastAsia="zh-CN"/>
        </w:rPr>
        <w:t>2、</w:t>
      </w:r>
      <w:r>
        <w:rPr>
          <w:rFonts w:hint="eastAsia" w:ascii="宋体" w:hAnsi="宋体" w:eastAsia="宋体"/>
          <w:color w:val="000000"/>
          <w:sz w:val="24"/>
        </w:rPr>
        <w:t>甲方有责任对项目人员进行廉政教育。</w:t>
      </w:r>
    </w:p>
    <w:p w14:paraId="4907B7E6">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3、</w:t>
      </w:r>
      <w:r>
        <w:rPr>
          <w:rFonts w:hint="eastAsia" w:ascii="宋体" w:hAnsi="宋体" w:eastAsia="宋体"/>
          <w:color w:val="000000"/>
          <w:sz w:val="24"/>
        </w:rPr>
        <w:t>甲方人员应严格遵守本单位</w:t>
      </w:r>
      <w:r>
        <w:rPr>
          <w:rFonts w:hint="eastAsia" w:ascii="宋体" w:hAnsi="宋体"/>
          <w:color w:val="000000"/>
          <w:sz w:val="24"/>
          <w:lang w:val="en-US" w:eastAsia="zh-CN"/>
        </w:rPr>
        <w:t>规定</w:t>
      </w:r>
      <w:r>
        <w:rPr>
          <w:rFonts w:hint="eastAsia" w:ascii="宋体" w:hAnsi="宋体" w:eastAsia="宋体"/>
          <w:color w:val="000000"/>
          <w:sz w:val="24"/>
        </w:rPr>
        <w:t>，如违反此规定除给予当事人批评教育外，视情节轻重、后果大小给予相应的经济或纪律处罚。</w:t>
      </w:r>
    </w:p>
    <w:p w14:paraId="69BB07AB">
      <w:pPr>
        <w:keepNext w:val="0"/>
        <w:keepLines w:val="0"/>
        <w:pageBreakBefore w:val="0"/>
        <w:numPr>
          <w:ilvl w:val="0"/>
          <w:numId w:val="0"/>
        </w:numPr>
        <w:tabs>
          <w:tab w:val="left" w:pos="420"/>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4、</w:t>
      </w:r>
      <w:r>
        <w:rPr>
          <w:rFonts w:hint="eastAsia" w:ascii="宋体" w:hAnsi="宋体" w:eastAsia="宋体"/>
          <w:color w:val="000000"/>
          <w:sz w:val="24"/>
        </w:rPr>
        <w:t>甲方人员在项目建设中发现乙方单位有不廉政的行为，应及时采取措施，终止其不廉政行为的继续发生，并报告主管领导。</w:t>
      </w:r>
    </w:p>
    <w:p w14:paraId="3D0BAC9D">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hint="eastAsia" w:ascii="宋体" w:hAnsi="宋体" w:eastAsia="宋体"/>
          <w:b/>
          <w:bCs/>
          <w:color w:val="000000"/>
          <w:sz w:val="24"/>
        </w:rPr>
      </w:pPr>
      <w:r>
        <w:rPr>
          <w:rFonts w:hint="eastAsia" w:ascii="宋体" w:hAnsi="宋体" w:eastAsia="宋体"/>
          <w:b/>
          <w:bCs/>
          <w:color w:val="000000"/>
          <w:sz w:val="24"/>
        </w:rPr>
        <w:t>乙方廉政管理职责：</w:t>
      </w:r>
    </w:p>
    <w:p w14:paraId="4D0602B7">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hint="eastAsia" w:ascii="宋体" w:hAnsi="宋体"/>
          <w:color w:val="000000"/>
          <w:sz w:val="24"/>
          <w:lang w:val="en-US" w:eastAsia="zh-CN"/>
        </w:rPr>
      </w:pPr>
      <w:r>
        <w:rPr>
          <w:rFonts w:hint="eastAsia" w:ascii="宋体" w:hAnsi="宋体"/>
          <w:color w:val="000000"/>
          <w:sz w:val="24"/>
          <w:lang w:val="en-US" w:eastAsia="zh-CN"/>
        </w:rPr>
        <w:t>1、</w:t>
      </w:r>
      <w:r>
        <w:rPr>
          <w:rFonts w:hint="eastAsia" w:ascii="宋体" w:hAnsi="宋体" w:eastAsia="宋体"/>
          <w:color w:val="000000"/>
          <w:sz w:val="24"/>
        </w:rPr>
        <w:t>乙方应了解甲方单位有关廉政管理方面的各项制度和规定，并遵守执行。</w:t>
      </w:r>
    </w:p>
    <w:p w14:paraId="54588F88">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ascii="宋体" w:hAnsi="宋体" w:eastAsia="宋体"/>
          <w:color w:val="000000"/>
          <w:sz w:val="24"/>
        </w:rPr>
      </w:pPr>
      <w:r>
        <w:rPr>
          <w:rFonts w:hint="eastAsia" w:ascii="宋体" w:hAnsi="宋体"/>
          <w:color w:val="000000"/>
          <w:sz w:val="24"/>
          <w:lang w:val="en-US" w:eastAsia="zh-CN"/>
        </w:rPr>
        <w:t>2、</w:t>
      </w:r>
      <w:r>
        <w:rPr>
          <w:rFonts w:hint="eastAsia" w:ascii="宋体" w:hAnsi="宋体" w:eastAsia="宋体"/>
          <w:color w:val="000000"/>
          <w:sz w:val="24"/>
        </w:rPr>
        <w:t>乙方有责任对本单位项目人员进行廉政教育（包括甲方单位制定的《职员手册》等有关廉政方面的制度和规定），按时出席甲方召集的廉政管理会议。</w:t>
      </w:r>
    </w:p>
    <w:p w14:paraId="069D6932">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b/>
          <w:bCs/>
          <w:color w:val="000000"/>
          <w:sz w:val="24"/>
        </w:rPr>
      </w:pPr>
      <w:r>
        <w:rPr>
          <w:rFonts w:hint="eastAsia" w:ascii="宋体" w:hAnsi="宋体"/>
          <w:b/>
          <w:bCs/>
          <w:color w:val="000000"/>
          <w:sz w:val="24"/>
          <w:lang w:val="en-US" w:eastAsia="zh-CN"/>
        </w:rPr>
        <w:t>3、</w:t>
      </w:r>
      <w:r>
        <w:rPr>
          <w:rFonts w:hint="eastAsia" w:ascii="宋体" w:hAnsi="宋体" w:eastAsia="宋体"/>
          <w:b/>
          <w:bCs/>
          <w:color w:val="000000"/>
          <w:sz w:val="24"/>
        </w:rPr>
        <w:t>乙方不得宴请甲方人员或向甲方人员赠送各种礼品、礼券（现金），如乙方确有特殊情况需宴请甲方人员或向甲方人员赠送礼品、礼券（现金）应先征甲方单位主管领导的同意并报送甲方人员的名单，如有违反规定除批评教育外，视情节轻重，后果大小给予乙方当事人200-500元扣款，后果严重的取消乙方单位参加保利开发项目施工招投标资格。</w:t>
      </w:r>
    </w:p>
    <w:p w14:paraId="00B20A07">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hint="eastAsia" w:ascii="宋体" w:hAnsi="宋体"/>
          <w:color w:val="000000"/>
          <w:sz w:val="24"/>
          <w:lang w:val="en-US" w:eastAsia="zh-CN"/>
        </w:rPr>
      </w:pPr>
      <w:r>
        <w:rPr>
          <w:rFonts w:hint="eastAsia" w:ascii="宋体" w:hAnsi="宋体"/>
          <w:color w:val="000000"/>
          <w:sz w:val="24"/>
          <w:lang w:val="en-US" w:eastAsia="zh-CN"/>
        </w:rPr>
        <w:t>4、</w:t>
      </w:r>
      <w:r>
        <w:rPr>
          <w:rFonts w:hint="eastAsia" w:ascii="宋体" w:hAnsi="宋体" w:eastAsia="宋体"/>
          <w:color w:val="000000"/>
          <w:sz w:val="24"/>
        </w:rPr>
        <w:t>乙方采用不正当的手段拉拢甲方人员，损害甲方利益，根据具体情节和因此造成的甲方经济损失在乙方相应款中扣除，甚至终止项目合同，移交司法机关处理。</w:t>
      </w:r>
    </w:p>
    <w:p w14:paraId="275CD1B8">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5、</w:t>
      </w:r>
      <w:r>
        <w:rPr>
          <w:rFonts w:hint="eastAsia" w:ascii="宋体" w:hAnsi="宋体" w:eastAsia="宋体"/>
          <w:color w:val="000000"/>
          <w:sz w:val="24"/>
        </w:rPr>
        <w:t>如乙方在项目中贿赂甲方人员，被检察机关立案查处的，甲方有权取消或终止项目施工合同。由此给甲方单位造成的损失均由乙方单位承担，并向甲方单位承担经济赔偿责任。</w:t>
      </w:r>
    </w:p>
    <w:p w14:paraId="75041B38">
      <w:pPr>
        <w:keepNext w:val="0"/>
        <w:keepLines w:val="0"/>
        <w:pageBreakBefore w:val="0"/>
        <w:numPr>
          <w:ilvl w:val="0"/>
          <w:numId w:val="0"/>
        </w:numPr>
        <w:tabs>
          <w:tab w:val="left" w:pos="840"/>
        </w:tabs>
        <w:kinsoku/>
        <w:wordWrap/>
        <w:overflowPunct/>
        <w:topLinePunct w:val="0"/>
        <w:autoSpaceDE/>
        <w:autoSpaceDN/>
        <w:bidi w:val="0"/>
        <w:adjustRightInd/>
        <w:snapToGrid/>
        <w:spacing w:before="0" w:after="0" w:line="360" w:lineRule="exact"/>
        <w:ind w:leftChars="0"/>
        <w:textAlignment w:val="auto"/>
        <w:rPr>
          <w:rFonts w:ascii="宋体" w:hAnsi="宋体" w:eastAsia="宋体"/>
          <w:color w:val="000000"/>
          <w:sz w:val="24"/>
        </w:rPr>
      </w:pPr>
      <w:r>
        <w:rPr>
          <w:rFonts w:hint="eastAsia" w:ascii="宋体" w:hAnsi="宋体"/>
          <w:color w:val="000000"/>
          <w:sz w:val="24"/>
          <w:lang w:val="en-US" w:eastAsia="zh-CN"/>
        </w:rPr>
        <w:t>6、</w:t>
      </w:r>
      <w:r>
        <w:rPr>
          <w:rFonts w:hint="eastAsia" w:ascii="宋体" w:hAnsi="宋体" w:eastAsia="宋体"/>
          <w:color w:val="000000"/>
          <w:sz w:val="24"/>
        </w:rPr>
        <w:t>乙方在项目建设中发现甲方人员有不廉政行为，应及时采取措施，积极有效地终止其不廉政行为的连续发生，并及时告知甲方单位主管领导。</w:t>
      </w:r>
    </w:p>
    <w:p w14:paraId="2EAB6E08">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ascii="宋体" w:hAnsi="宋体" w:eastAsia="宋体"/>
          <w:color w:val="000000"/>
          <w:sz w:val="24"/>
        </w:rPr>
      </w:pPr>
    </w:p>
    <w:p w14:paraId="68DBEE2B">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ascii="宋体" w:hAnsi="宋体" w:eastAsia="宋体"/>
          <w:color w:val="000000"/>
          <w:sz w:val="24"/>
        </w:rPr>
      </w:pPr>
    </w:p>
    <w:p w14:paraId="6A0F7BC4">
      <w:pPr>
        <w:keepNext w:val="0"/>
        <w:keepLines w:val="0"/>
        <w:pageBreakBefore w:val="0"/>
        <w:kinsoku/>
        <w:wordWrap/>
        <w:overflowPunct/>
        <w:topLinePunct w:val="0"/>
        <w:autoSpaceDE/>
        <w:autoSpaceDN/>
        <w:bidi w:val="0"/>
        <w:adjustRightInd/>
        <w:snapToGrid/>
        <w:spacing w:before="0" w:after="0" w:line="360" w:lineRule="exact"/>
        <w:ind w:left="0" w:leftChars="0"/>
        <w:textAlignment w:val="auto"/>
        <w:rPr>
          <w:rFonts w:ascii="宋体" w:hAnsi="宋体" w:eastAsia="宋体"/>
          <w:color w:val="000000"/>
          <w:sz w:val="24"/>
        </w:rPr>
      </w:pPr>
    </w:p>
    <w:p w14:paraId="49A38F65">
      <w:pPr>
        <w:keepNext w:val="0"/>
        <w:keepLines w:val="0"/>
        <w:pageBreakBefore w:val="0"/>
        <w:kinsoku/>
        <w:wordWrap/>
        <w:overflowPunct/>
        <w:topLinePunct w:val="0"/>
        <w:autoSpaceDE/>
        <w:autoSpaceDN/>
        <w:bidi w:val="0"/>
        <w:adjustRightInd/>
        <w:snapToGrid/>
        <w:spacing w:before="0" w:after="0" w:line="360" w:lineRule="exact"/>
        <w:ind w:left="0" w:leftChars="0" w:firstLine="480" w:firstLineChars="200"/>
        <w:textAlignment w:val="auto"/>
        <w:rPr>
          <w:rFonts w:hint="eastAsia"/>
        </w:rPr>
      </w:pPr>
      <w:r>
        <w:rPr>
          <w:rFonts w:hint="eastAsia" w:ascii="宋体" w:hAnsi="宋体" w:eastAsia="宋体"/>
          <w:color w:val="000000"/>
          <w:sz w:val="24"/>
        </w:rPr>
        <w:t>甲方</w:t>
      </w:r>
      <w:r>
        <w:rPr>
          <w:rFonts w:hint="eastAsia" w:ascii="宋体" w:hAnsi="宋体"/>
          <w:color w:val="000000"/>
          <w:sz w:val="24"/>
          <w:lang w:eastAsia="zh-CN"/>
        </w:rPr>
        <w:t>（</w:t>
      </w:r>
      <w:r>
        <w:rPr>
          <w:rFonts w:hint="eastAsia" w:ascii="宋体" w:hAnsi="宋体"/>
          <w:color w:val="000000"/>
          <w:sz w:val="24"/>
          <w:lang w:val="en-US" w:eastAsia="zh-CN"/>
        </w:rPr>
        <w:t>盖章</w:t>
      </w:r>
      <w:r>
        <w:rPr>
          <w:rFonts w:hint="eastAsia" w:ascii="宋体" w:hAnsi="宋体"/>
          <w:color w:val="000000"/>
          <w:sz w:val="24"/>
          <w:lang w:eastAsia="zh-CN"/>
        </w:rPr>
        <w:t>）</w:t>
      </w:r>
      <w:r>
        <w:rPr>
          <w:rFonts w:hint="eastAsia" w:ascii="宋体" w:hAnsi="宋体" w:eastAsia="宋体"/>
          <w:color w:val="000000"/>
          <w:sz w:val="24"/>
        </w:rPr>
        <w:t>：                       乙方</w:t>
      </w:r>
      <w:r>
        <w:rPr>
          <w:rFonts w:hint="eastAsia" w:ascii="宋体" w:hAnsi="宋体"/>
          <w:color w:val="000000"/>
          <w:sz w:val="24"/>
          <w:lang w:eastAsia="zh-CN"/>
        </w:rPr>
        <w:t>（</w:t>
      </w:r>
      <w:r>
        <w:rPr>
          <w:rFonts w:hint="eastAsia" w:ascii="宋体" w:hAnsi="宋体"/>
          <w:color w:val="000000"/>
          <w:sz w:val="24"/>
          <w:lang w:val="en-US" w:eastAsia="zh-CN"/>
        </w:rPr>
        <w:t>盖章</w:t>
      </w:r>
      <w:r>
        <w:rPr>
          <w:rFonts w:hint="eastAsia" w:ascii="宋体" w:hAnsi="宋体"/>
          <w:color w:val="000000"/>
          <w:sz w:val="24"/>
          <w:lang w:eastAsia="zh-CN"/>
        </w:rPr>
        <w:t>）</w:t>
      </w:r>
      <w:r>
        <w:rPr>
          <w:rFonts w:hint="eastAsia" w:ascii="宋体" w:hAnsi="宋体" w:eastAsia="宋体"/>
          <w:color w:val="000000"/>
          <w:sz w:val="24"/>
        </w:rPr>
        <w:t>：</w:t>
      </w:r>
    </w:p>
    <w:p w14:paraId="6383D5F3">
      <w:pPr>
        <w:ind w:left="0" w:leftChars="0" w:firstLine="0" w:firstLineChars="0"/>
        <w:rPr>
          <w:rFonts w:hint="eastAsia"/>
        </w:rPr>
      </w:pPr>
    </w:p>
    <w:p w14:paraId="1070473F">
      <w:pPr>
        <w:ind w:left="0" w:leftChars="0" w:firstLine="0" w:firstLineChars="0"/>
        <w:rPr>
          <w:rFonts w:hint="eastAsia"/>
        </w:rPr>
      </w:pPr>
    </w:p>
    <w:p w14:paraId="04FE5BC4">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480"/>
      </w:pPr>
      <w:r>
        <w:separator/>
      </w:r>
    </w:p>
  </w:endnote>
  <w:endnote w:type="continuationSeparator" w:id="1">
    <w:p>
      <w:pPr>
        <w:ind w:lef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CF2DA">
    <w:pPr>
      <w:pStyle w:val="4"/>
      <w:framePr w:wrap="around" w:vAnchor="text" w:hAnchor="margin" w:xAlign="right" w:y="1"/>
      <w:ind w:firstLine="360"/>
      <w:rPr>
        <w:rStyle w:val="9"/>
      </w:rPr>
    </w:pPr>
    <w:r>
      <w:fldChar w:fldCharType="begin"/>
    </w:r>
    <w:r>
      <w:rPr>
        <w:rStyle w:val="9"/>
      </w:rPr>
      <w:instrText xml:space="preserve">PAGE  </w:instrText>
    </w:r>
    <w:r>
      <w:fldChar w:fldCharType="end"/>
    </w:r>
  </w:p>
  <w:p w14:paraId="2BFF0DCB">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left="480"/>
      </w:pPr>
      <w:r>
        <w:separator/>
      </w:r>
    </w:p>
  </w:footnote>
  <w:footnote w:type="continuationSeparator" w:id="1">
    <w:p>
      <w:pPr>
        <w:spacing w:before="0" w:after="0"/>
        <w:ind w:left="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5D083">
    <w:pPr>
      <w:pStyle w:val="5"/>
      <w:pBdr>
        <w:bottom w:val="none" w:color="auto" w:sz="0" w:space="1"/>
      </w:pBdr>
      <w:spacing w:before="0" w:after="0"/>
      <w:ind w:left="0" w:left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61B99">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E60A8"/>
    <w:rsid w:val="027E00F1"/>
    <w:rsid w:val="052E228E"/>
    <w:rsid w:val="0D3A3518"/>
    <w:rsid w:val="18F65F3E"/>
    <w:rsid w:val="1ECA6E6E"/>
    <w:rsid w:val="2F1D45D2"/>
    <w:rsid w:val="42075BA1"/>
    <w:rsid w:val="43434B66"/>
    <w:rsid w:val="4D5E60A8"/>
    <w:rsid w:val="4DA4699A"/>
    <w:rsid w:val="74DA58D1"/>
    <w:rsid w:val="7504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ind w:left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link w:val="11"/>
    <w:qFormat/>
    <w:uiPriority w:val="0"/>
    <w:pPr>
      <w:keepNext/>
      <w:keepLines/>
      <w:spacing w:before="260" w:beforeLines="0" w:after="260" w:afterLines="0" w:line="413" w:lineRule="auto"/>
      <w:jc w:val="left"/>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标题 2 Char"/>
    <w:link w:val="2"/>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5046</Words>
  <Characters>5330</Characters>
  <Lines>0</Lines>
  <Paragraphs>0</Paragraphs>
  <TotalTime>282</TotalTime>
  <ScaleCrop>false</ScaleCrop>
  <LinksUpToDate>false</LinksUpToDate>
  <CharactersWithSpaces>6070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2025-06-18T04:41:00Z</dcterms:created>
  <dc:creator>夏。時</dc:creator>
  <cp:lastModifiedBy>夏。時</cp:lastModifiedBy>
  <dcterms:modified xsi:type="dcterms:W3CDTF">2025-07-16T07:07:25Z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BA3382E93C704B70811D481A088A2105_13</vt:lpwstr>
  </property>
  <property fmtid="{D5CDD505-2E9C-101B-9397-08002B2CF9AE}" pid="4" name="KSOTemplateDocerSaveRecord">
    <vt:lpwstr>eyJoZGlkIjoiYmI0YWEyMTNkZDg3MzBkNzBlMjRhOTg1OTFlYzVlYjAiLCJ1c2VySWQiOiIxOTYzOTg4MzcifQ==</vt:lpwstr>
  </property>
</Properties>
</file>